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Pr="009B5E92" w:rsidRDefault="00587637" w:rsidP="00A532A5">
      <w:pPr>
        <w:jc w:val="right"/>
        <w:rPr>
          <w:lang w:val="fr-FR"/>
        </w:rPr>
      </w:pPr>
      <w:r w:rsidRPr="009B5E92">
        <w:rPr>
          <w:lang w:val="fr-FR"/>
        </w:rPr>
        <w:t>Zurich</w:t>
      </w:r>
      <w:r w:rsidR="00A532A5" w:rsidRPr="009B5E92">
        <w:rPr>
          <w:lang w:val="fr-FR"/>
        </w:rPr>
        <w:t xml:space="preserve">, </w:t>
      </w:r>
      <w:r w:rsidRPr="009B5E92">
        <w:rPr>
          <w:lang w:val="fr-FR"/>
        </w:rPr>
        <w:t>le 10 janvier 2019</w:t>
      </w:r>
    </w:p>
    <w:p w:rsidR="00A532A5" w:rsidRPr="009B5E92" w:rsidRDefault="00A532A5" w:rsidP="00A532A5">
      <w:pPr>
        <w:rPr>
          <w:lang w:val="fr-FR"/>
        </w:rPr>
      </w:pPr>
    </w:p>
    <w:p w:rsidR="00A532A5" w:rsidRPr="009B5E92" w:rsidRDefault="00A532A5" w:rsidP="00A532A5">
      <w:pPr>
        <w:rPr>
          <w:lang w:val="fr-FR"/>
        </w:rPr>
      </w:pPr>
    </w:p>
    <w:p w:rsidR="00587637" w:rsidRPr="009B5E92" w:rsidRDefault="00587637" w:rsidP="00587637">
      <w:pPr>
        <w:spacing w:line="300" w:lineRule="atLeast"/>
        <w:rPr>
          <w:b/>
          <w:lang w:val="fr-FR"/>
        </w:rPr>
      </w:pPr>
      <w:r w:rsidRPr="009B5E92">
        <w:rPr>
          <w:b/>
          <w:lang w:val="fr-FR"/>
        </w:rPr>
        <w:t xml:space="preserve">Suisse </w:t>
      </w:r>
      <w:proofErr w:type="gramStart"/>
      <w:r w:rsidRPr="009B5E92">
        <w:rPr>
          <w:b/>
          <w:lang w:val="fr-FR"/>
        </w:rPr>
        <w:t>Tourisme:</w:t>
      </w:r>
      <w:proofErr w:type="gramEnd"/>
      <w:r w:rsidRPr="009B5E92">
        <w:rPr>
          <w:b/>
          <w:lang w:val="fr-FR"/>
        </w:rPr>
        <w:t xml:space="preserve"> </w:t>
      </w:r>
      <w:proofErr w:type="spellStart"/>
      <w:r w:rsidRPr="009B5E92">
        <w:rPr>
          <w:b/>
          <w:lang w:val="fr-FR"/>
        </w:rPr>
        <w:t>Livio</w:t>
      </w:r>
      <w:proofErr w:type="spellEnd"/>
      <w:r w:rsidRPr="009B5E92">
        <w:rPr>
          <w:b/>
          <w:lang w:val="fr-FR"/>
        </w:rPr>
        <w:t xml:space="preserve"> </w:t>
      </w:r>
      <w:proofErr w:type="spellStart"/>
      <w:r w:rsidRPr="009B5E92">
        <w:rPr>
          <w:b/>
          <w:lang w:val="fr-FR"/>
        </w:rPr>
        <w:t>Goetz</w:t>
      </w:r>
      <w:proofErr w:type="spellEnd"/>
      <w:r w:rsidRPr="009B5E92">
        <w:rPr>
          <w:b/>
          <w:lang w:val="fr-FR"/>
        </w:rPr>
        <w:t xml:space="preserve"> nouveau responsable du marché Australie / Nouvelle-Zélande.</w:t>
      </w:r>
    </w:p>
    <w:p w:rsidR="00587637" w:rsidRPr="009B5E92" w:rsidRDefault="00587637" w:rsidP="00587637">
      <w:pPr>
        <w:spacing w:line="300" w:lineRule="atLeast"/>
        <w:rPr>
          <w:lang w:val="fr-FR"/>
        </w:rPr>
      </w:pPr>
    </w:p>
    <w:p w:rsidR="00587637" w:rsidRPr="009B5E92" w:rsidRDefault="00587637" w:rsidP="00587637">
      <w:pPr>
        <w:spacing w:line="300" w:lineRule="atLeast"/>
        <w:rPr>
          <w:b/>
          <w:lang w:val="fr-FR"/>
        </w:rPr>
      </w:pPr>
      <w:proofErr w:type="spellStart"/>
      <w:r w:rsidRPr="009B5E92">
        <w:rPr>
          <w:b/>
          <w:lang w:val="fr-FR"/>
        </w:rPr>
        <w:t>Livio</w:t>
      </w:r>
      <w:proofErr w:type="spellEnd"/>
      <w:r w:rsidRPr="009B5E92">
        <w:rPr>
          <w:b/>
          <w:lang w:val="fr-FR"/>
        </w:rPr>
        <w:t xml:space="preserve"> </w:t>
      </w:r>
      <w:proofErr w:type="spellStart"/>
      <w:r w:rsidRPr="009B5E92">
        <w:rPr>
          <w:b/>
          <w:lang w:val="fr-FR"/>
        </w:rPr>
        <w:t>Goetz</w:t>
      </w:r>
      <w:proofErr w:type="spellEnd"/>
      <w:r w:rsidRPr="009B5E92">
        <w:rPr>
          <w:b/>
          <w:lang w:val="fr-FR"/>
        </w:rPr>
        <w:t xml:space="preserve"> sera le nouveau directeur du marché Australie / Nouvelle-Zélande pour Suisse Tourisme (ST). Actuellement à la tête du </w:t>
      </w:r>
      <w:proofErr w:type="spellStart"/>
      <w:r w:rsidRPr="009B5E92">
        <w:rPr>
          <w:b/>
          <w:lang w:val="fr-FR"/>
        </w:rPr>
        <w:t>Switzerland</w:t>
      </w:r>
      <w:proofErr w:type="spellEnd"/>
      <w:r w:rsidRPr="009B5E92">
        <w:rPr>
          <w:b/>
          <w:lang w:val="fr-FR"/>
        </w:rPr>
        <w:t xml:space="preserve"> Convention and </w:t>
      </w:r>
      <w:proofErr w:type="spellStart"/>
      <w:r w:rsidRPr="009B5E92">
        <w:rPr>
          <w:b/>
          <w:lang w:val="fr-FR"/>
        </w:rPr>
        <w:t>Incentive</w:t>
      </w:r>
      <w:proofErr w:type="spellEnd"/>
      <w:r w:rsidRPr="009B5E92">
        <w:rPr>
          <w:b/>
          <w:lang w:val="fr-FR"/>
        </w:rPr>
        <w:t xml:space="preserve"> Bureau (SCIB) à Londres, il changera de poste et de continent pour prendre ses nouvelles fonctions en juillet prochain.</w:t>
      </w:r>
    </w:p>
    <w:p w:rsidR="00587637" w:rsidRPr="009B5E92" w:rsidRDefault="00587637" w:rsidP="001776FF">
      <w:pPr>
        <w:spacing w:line="240" w:lineRule="auto"/>
        <w:ind w:left="284" w:hanging="284"/>
        <w:rPr>
          <w:b/>
          <w:lang w:val="fr-FR"/>
        </w:rPr>
      </w:pPr>
    </w:p>
    <w:p w:rsidR="00587637" w:rsidRPr="009B5E92" w:rsidRDefault="00587637" w:rsidP="00587637">
      <w:pPr>
        <w:spacing w:line="300" w:lineRule="atLeast"/>
        <w:rPr>
          <w:lang w:val="fr-FR"/>
        </w:rPr>
      </w:pPr>
      <w:r w:rsidRPr="009B5E92">
        <w:rPr>
          <w:lang w:val="fr-FR"/>
        </w:rPr>
        <w:t>Bien que représentant un petit marché pour le tourisme suisse, la région Australie/Nouvelle-Zélande/Océanie recèle un important potentiel de développement. Les voyageurs en provenance d’Australie</w:t>
      </w:r>
      <w:r w:rsidR="00AF5E14">
        <w:rPr>
          <w:lang w:val="fr-FR"/>
        </w:rPr>
        <w:t>,</w:t>
      </w:r>
      <w:r w:rsidRPr="009B5E92">
        <w:rPr>
          <w:lang w:val="fr-FR"/>
        </w:rPr>
        <w:t xml:space="preserve"> </w:t>
      </w:r>
      <w:r w:rsidR="00025F8E" w:rsidRPr="009B5E92">
        <w:rPr>
          <w:lang w:val="fr-FR"/>
        </w:rPr>
        <w:t xml:space="preserve">notamment, </w:t>
      </w:r>
      <w:r w:rsidRPr="009B5E92">
        <w:rPr>
          <w:lang w:val="fr-FR"/>
        </w:rPr>
        <w:t xml:space="preserve">sont en règle générale des touristes enthousiastes et prêts à consacrer </w:t>
      </w:r>
      <w:r w:rsidR="00025F8E" w:rsidRPr="009B5E92">
        <w:rPr>
          <w:lang w:val="fr-FR"/>
        </w:rPr>
        <w:t>un budget conséquent</w:t>
      </w:r>
      <w:r w:rsidRPr="009B5E92">
        <w:rPr>
          <w:lang w:val="fr-FR"/>
        </w:rPr>
        <w:t xml:space="preserve"> à leurs voyages. L’Europe et la Suisse comptent parmi leurs destinations favorites. En 2017, 365’000 nuitées hôtelières ont été enregistrées pour toute cette région, soit une solide croissance de 13%* par rapport à l’année précédente. D’ici à 2020, ST s’attend à ce que les nuitées augmentent encore de 19%. En Australie / Nouvelle-Zélande, les activités de ST ciblent surtout le segment des voyageurs de plus de 50 ans, qui passent souvent plusieurs semaines en Europe et dépensent à cette occasion en moyenne CHF 260 par jour et par personne en Suisse**.</w:t>
      </w:r>
    </w:p>
    <w:p w:rsidR="00587637" w:rsidRPr="009B5E92" w:rsidRDefault="00587637" w:rsidP="001776FF">
      <w:pPr>
        <w:spacing w:line="240" w:lineRule="auto"/>
        <w:ind w:left="284" w:hanging="284"/>
        <w:rPr>
          <w:b/>
          <w:bCs/>
          <w:lang w:val="fr-FR"/>
        </w:rPr>
      </w:pPr>
    </w:p>
    <w:p w:rsidR="00587637" w:rsidRPr="009B5E92" w:rsidRDefault="00587637" w:rsidP="00587637">
      <w:pPr>
        <w:spacing w:line="300" w:lineRule="atLeast"/>
        <w:rPr>
          <w:b/>
          <w:lang w:val="fr-FR"/>
        </w:rPr>
      </w:pPr>
      <w:r w:rsidRPr="009B5E92">
        <w:rPr>
          <w:b/>
          <w:lang w:val="fr-FR"/>
        </w:rPr>
        <w:t>Un expert en tourisme des congrès pour l’Australie</w:t>
      </w:r>
    </w:p>
    <w:p w:rsidR="00587637" w:rsidRPr="009B5E92" w:rsidRDefault="00587637" w:rsidP="00587637">
      <w:pPr>
        <w:spacing w:line="300" w:lineRule="atLeast"/>
        <w:rPr>
          <w:lang w:val="fr-FR"/>
        </w:rPr>
      </w:pPr>
      <w:r w:rsidRPr="009B5E92">
        <w:rPr>
          <w:lang w:val="fr-FR"/>
        </w:rPr>
        <w:t xml:space="preserve">Actuellement en charge du </w:t>
      </w:r>
      <w:proofErr w:type="spellStart"/>
      <w:r w:rsidRPr="009B5E92">
        <w:rPr>
          <w:lang w:val="fr-FR"/>
        </w:rPr>
        <w:t>Switzerland</w:t>
      </w:r>
      <w:proofErr w:type="spellEnd"/>
      <w:r w:rsidRPr="009B5E92">
        <w:rPr>
          <w:lang w:val="fr-FR"/>
        </w:rPr>
        <w:t xml:space="preserve"> Convention and </w:t>
      </w:r>
      <w:proofErr w:type="spellStart"/>
      <w:r w:rsidRPr="009B5E92">
        <w:rPr>
          <w:lang w:val="fr-FR"/>
        </w:rPr>
        <w:t>Incentive</w:t>
      </w:r>
      <w:proofErr w:type="spellEnd"/>
      <w:r w:rsidRPr="009B5E92">
        <w:rPr>
          <w:lang w:val="fr-FR"/>
        </w:rPr>
        <w:t xml:space="preserve"> Bureau (SCIB) à Londres, </w:t>
      </w:r>
      <w:proofErr w:type="spellStart"/>
      <w:r w:rsidRPr="009B5E92">
        <w:rPr>
          <w:lang w:val="fr-FR"/>
        </w:rPr>
        <w:t>Livio</w:t>
      </w:r>
      <w:proofErr w:type="spellEnd"/>
      <w:r w:rsidRPr="009B5E92">
        <w:rPr>
          <w:lang w:val="fr-FR"/>
        </w:rPr>
        <w:t xml:space="preserve"> </w:t>
      </w:r>
      <w:proofErr w:type="spellStart"/>
      <w:r w:rsidRPr="009B5E92">
        <w:rPr>
          <w:lang w:val="fr-FR"/>
        </w:rPr>
        <w:t>Goetz</w:t>
      </w:r>
      <w:proofErr w:type="spellEnd"/>
      <w:r w:rsidRPr="009B5E92">
        <w:rPr>
          <w:lang w:val="fr-FR"/>
        </w:rPr>
        <w:t xml:space="preserve"> succédera à Mark Wettstein à Sydney. </w:t>
      </w:r>
    </w:p>
    <w:p w:rsidR="00587637" w:rsidRPr="009B5E92" w:rsidRDefault="00587637" w:rsidP="00587637">
      <w:pPr>
        <w:spacing w:line="300" w:lineRule="atLeast"/>
        <w:rPr>
          <w:lang w:val="fr-FR"/>
        </w:rPr>
      </w:pPr>
      <w:r w:rsidRPr="009B5E92">
        <w:rPr>
          <w:lang w:val="fr-FR"/>
        </w:rPr>
        <w:t xml:space="preserve">Professionnel du tourisme, </w:t>
      </w:r>
      <w:proofErr w:type="spellStart"/>
      <w:r w:rsidRPr="009B5E92">
        <w:rPr>
          <w:lang w:val="fr-FR"/>
        </w:rPr>
        <w:t>Livio</w:t>
      </w:r>
      <w:proofErr w:type="spellEnd"/>
      <w:r w:rsidRPr="009B5E92">
        <w:rPr>
          <w:lang w:val="fr-FR"/>
        </w:rPr>
        <w:t xml:space="preserve"> </w:t>
      </w:r>
      <w:proofErr w:type="spellStart"/>
      <w:r w:rsidRPr="009B5E92">
        <w:rPr>
          <w:lang w:val="fr-FR"/>
        </w:rPr>
        <w:t>Goetz</w:t>
      </w:r>
      <w:proofErr w:type="spellEnd"/>
      <w:r w:rsidRPr="009B5E92">
        <w:rPr>
          <w:lang w:val="fr-FR"/>
        </w:rPr>
        <w:t xml:space="preserve"> a débuté sa carrière chez </w:t>
      </w:r>
      <w:proofErr w:type="spellStart"/>
      <w:r w:rsidRPr="009B5E92">
        <w:rPr>
          <w:lang w:val="fr-FR"/>
        </w:rPr>
        <w:t>Switzerland</w:t>
      </w:r>
      <w:proofErr w:type="spellEnd"/>
      <w:r w:rsidRPr="009B5E92">
        <w:rPr>
          <w:lang w:val="fr-FR"/>
        </w:rPr>
        <w:t xml:space="preserve"> </w:t>
      </w:r>
      <w:proofErr w:type="spellStart"/>
      <w:r w:rsidRPr="009B5E92">
        <w:rPr>
          <w:lang w:val="fr-FR"/>
        </w:rPr>
        <w:t>Travel</w:t>
      </w:r>
      <w:proofErr w:type="spellEnd"/>
      <w:r w:rsidRPr="009B5E92">
        <w:rPr>
          <w:lang w:val="fr-FR"/>
        </w:rPr>
        <w:t xml:space="preserve"> Centre, dans le cadre d’un stage après avoir obtenu son </w:t>
      </w:r>
      <w:proofErr w:type="spellStart"/>
      <w:r w:rsidRPr="009B5E92">
        <w:rPr>
          <w:lang w:val="fr-FR"/>
        </w:rPr>
        <w:t>bachelor</w:t>
      </w:r>
      <w:proofErr w:type="spellEnd"/>
      <w:r w:rsidRPr="009B5E92">
        <w:rPr>
          <w:lang w:val="fr-FR"/>
        </w:rPr>
        <w:t xml:space="preserve"> en tourisme. Il a ensuite occupé des postes de direction dans le domaine des congrès auprès de Lucerne Tourisme et de Worldwide </w:t>
      </w:r>
      <w:proofErr w:type="spellStart"/>
      <w:r w:rsidRPr="009B5E92">
        <w:rPr>
          <w:lang w:val="fr-FR"/>
        </w:rPr>
        <w:t>Events</w:t>
      </w:r>
      <w:proofErr w:type="spellEnd"/>
      <w:r w:rsidRPr="009B5E92">
        <w:rPr>
          <w:lang w:val="fr-FR"/>
        </w:rPr>
        <w:t xml:space="preserve"> à Londres. Il est à la tête du SCIB à Londres depuis 2015. Son travail dans </w:t>
      </w:r>
      <w:r w:rsidR="009B5E92">
        <w:rPr>
          <w:lang w:val="fr-FR"/>
        </w:rPr>
        <w:t xml:space="preserve">le cadre de </w:t>
      </w:r>
      <w:r w:rsidRPr="009B5E92">
        <w:rPr>
          <w:lang w:val="fr-FR"/>
        </w:rPr>
        <w:t xml:space="preserve">cette fonction a été récompensé en 2018 par le prix </w:t>
      </w:r>
      <w:r w:rsidR="009B5E92">
        <w:rPr>
          <w:lang w:val="fr-FR"/>
        </w:rPr>
        <w:t>de</w:t>
      </w:r>
      <w:proofErr w:type="gramStart"/>
      <w:r w:rsidR="009B5E92">
        <w:rPr>
          <w:lang w:val="fr-FR"/>
        </w:rPr>
        <w:t xml:space="preserve"> </w:t>
      </w:r>
      <w:r w:rsidRPr="009B5E92">
        <w:rPr>
          <w:lang w:val="fr-FR"/>
        </w:rPr>
        <w:t>«Supplier</w:t>
      </w:r>
      <w:proofErr w:type="gramEnd"/>
      <w:r w:rsidRPr="009B5E92">
        <w:rPr>
          <w:lang w:val="fr-FR"/>
        </w:rPr>
        <w:t xml:space="preserve"> of the </w:t>
      </w:r>
      <w:proofErr w:type="spellStart"/>
      <w:r w:rsidRPr="009B5E92">
        <w:rPr>
          <w:lang w:val="fr-FR"/>
        </w:rPr>
        <w:t>Year</w:t>
      </w:r>
      <w:proofErr w:type="spellEnd"/>
      <w:r w:rsidRPr="009B5E92">
        <w:rPr>
          <w:lang w:val="fr-FR"/>
        </w:rPr>
        <w:t xml:space="preserve">» (APP </w:t>
      </w:r>
      <w:proofErr w:type="spellStart"/>
      <w:r w:rsidRPr="009B5E92">
        <w:rPr>
          <w:lang w:val="fr-FR"/>
        </w:rPr>
        <w:t>Events</w:t>
      </w:r>
      <w:proofErr w:type="spellEnd"/>
      <w:r w:rsidRPr="009B5E92">
        <w:rPr>
          <w:lang w:val="fr-FR"/>
        </w:rPr>
        <w:t xml:space="preserve"> &amp; Awards)</w:t>
      </w:r>
      <w:r w:rsidR="00AF5E14">
        <w:rPr>
          <w:lang w:val="fr-FR"/>
        </w:rPr>
        <w:t>,</w:t>
      </w:r>
      <w:r w:rsidR="009B5E92">
        <w:rPr>
          <w:lang w:val="fr-FR"/>
        </w:rPr>
        <w:t xml:space="preserve"> </w:t>
      </w:r>
      <w:r w:rsidRPr="009B5E92">
        <w:rPr>
          <w:lang w:val="fr-FR"/>
        </w:rPr>
        <w:t xml:space="preserve">attribué par les professionnels de la branche. </w:t>
      </w:r>
      <w:r w:rsidRPr="009B5E92">
        <w:rPr>
          <w:lang w:val="fr-FR"/>
        </w:rPr>
        <w:br/>
        <w:t>À compter du 1</w:t>
      </w:r>
      <w:r w:rsidRPr="009B5E92">
        <w:rPr>
          <w:vertAlign w:val="superscript"/>
          <w:lang w:val="fr-FR"/>
        </w:rPr>
        <w:t>er</w:t>
      </w:r>
      <w:r w:rsidRPr="009B5E92">
        <w:rPr>
          <w:lang w:val="fr-FR"/>
        </w:rPr>
        <w:t> juillet 2019, il fera valoir son expérience dans le marketing, la vente et les congrès en tant que directeur du marché Australie / Nouvelle-Zélande pour ST.</w:t>
      </w:r>
    </w:p>
    <w:p w:rsidR="001776FF" w:rsidRDefault="001776FF" w:rsidP="001776FF">
      <w:pPr>
        <w:spacing w:line="240" w:lineRule="auto"/>
        <w:ind w:left="284" w:hanging="284"/>
        <w:rPr>
          <w:lang w:val="fr-FR"/>
        </w:rPr>
      </w:pPr>
    </w:p>
    <w:p w:rsidR="00587637" w:rsidRPr="009B5E92" w:rsidRDefault="00587637" w:rsidP="009B5E92">
      <w:pPr>
        <w:spacing w:line="260" w:lineRule="atLeast"/>
        <w:ind w:left="284" w:hanging="284"/>
        <w:rPr>
          <w:bCs/>
          <w:i/>
          <w:noProof/>
          <w:sz w:val="18"/>
          <w:szCs w:val="18"/>
          <w:lang w:val="fr-FR"/>
        </w:rPr>
      </w:pPr>
      <w:r w:rsidRPr="009B5E92">
        <w:rPr>
          <w:bCs/>
          <w:i/>
          <w:sz w:val="18"/>
          <w:szCs w:val="18"/>
          <w:lang w:val="fr-FR"/>
        </w:rPr>
        <w:t>*</w:t>
      </w:r>
      <w:r w:rsidR="009B5E92" w:rsidRPr="009B5E92">
        <w:rPr>
          <w:bCs/>
          <w:i/>
          <w:sz w:val="18"/>
          <w:szCs w:val="18"/>
          <w:lang w:val="fr-FR"/>
        </w:rPr>
        <w:tab/>
      </w:r>
      <w:r w:rsidRPr="009B5E92">
        <w:rPr>
          <w:bCs/>
          <w:i/>
          <w:sz w:val="18"/>
          <w:szCs w:val="18"/>
          <w:lang w:val="fr-FR"/>
        </w:rPr>
        <w:t>Statistique de l’hébergement touristique, Office fédéral de la statistique.</w:t>
      </w:r>
    </w:p>
    <w:p w:rsidR="00587637" w:rsidRPr="009B5E92" w:rsidRDefault="00587637" w:rsidP="009B5E92">
      <w:pPr>
        <w:spacing w:line="260" w:lineRule="atLeast"/>
        <w:ind w:left="284" w:hanging="284"/>
        <w:rPr>
          <w:bCs/>
          <w:i/>
          <w:noProof/>
          <w:sz w:val="18"/>
          <w:szCs w:val="18"/>
          <w:lang w:val="fr-FR"/>
        </w:rPr>
      </w:pPr>
      <w:r w:rsidRPr="009B5E92">
        <w:rPr>
          <w:bCs/>
          <w:i/>
          <w:sz w:val="18"/>
          <w:szCs w:val="18"/>
          <w:lang w:val="fr-FR"/>
        </w:rPr>
        <w:t>**</w:t>
      </w:r>
      <w:r w:rsidR="009B5E92" w:rsidRPr="009B5E92">
        <w:rPr>
          <w:bCs/>
          <w:i/>
          <w:sz w:val="18"/>
          <w:szCs w:val="18"/>
          <w:lang w:val="fr-FR"/>
        </w:rPr>
        <w:tab/>
      </w:r>
      <w:r w:rsidRPr="009B5E92">
        <w:rPr>
          <w:bCs/>
          <w:i/>
          <w:sz w:val="18"/>
          <w:szCs w:val="18"/>
          <w:lang w:val="fr-FR"/>
        </w:rPr>
        <w:t>Monitoring du Tourisme Suisse 2017, Suisse Tourisme.</w:t>
      </w:r>
    </w:p>
    <w:p w:rsidR="00587637" w:rsidRDefault="00587637" w:rsidP="001776FF">
      <w:pPr>
        <w:spacing w:line="240" w:lineRule="auto"/>
        <w:ind w:left="284" w:hanging="284"/>
        <w:rPr>
          <w:b/>
          <w:bCs/>
          <w:lang w:val="fr-FR"/>
        </w:rPr>
      </w:pPr>
      <w:bookmarkStart w:id="0" w:name="_GoBack"/>
      <w:bookmarkEnd w:id="0"/>
    </w:p>
    <w:p w:rsidR="001776FF" w:rsidRPr="001776FF" w:rsidRDefault="001776FF" w:rsidP="00587637">
      <w:pPr>
        <w:spacing w:line="300" w:lineRule="atLeast"/>
        <w:rPr>
          <w:bCs/>
          <w:lang w:val="fr-FR"/>
        </w:rPr>
      </w:pPr>
      <w:r>
        <w:rPr>
          <w:bCs/>
          <w:lang w:val="fr-FR"/>
        </w:rPr>
        <w:t xml:space="preserve">Canal Twitter de </w:t>
      </w:r>
      <w:proofErr w:type="spellStart"/>
      <w:r w:rsidRPr="001776FF">
        <w:rPr>
          <w:bCs/>
          <w:lang w:val="fr-FR"/>
        </w:rPr>
        <w:t>Livio</w:t>
      </w:r>
      <w:proofErr w:type="spellEnd"/>
      <w:r w:rsidRPr="001776FF">
        <w:rPr>
          <w:bCs/>
          <w:lang w:val="fr-FR"/>
        </w:rPr>
        <w:t xml:space="preserve"> </w:t>
      </w:r>
      <w:proofErr w:type="spellStart"/>
      <w:proofErr w:type="gramStart"/>
      <w:r w:rsidRPr="001776FF">
        <w:rPr>
          <w:bCs/>
          <w:lang w:val="fr-FR"/>
        </w:rPr>
        <w:t>Goetz</w:t>
      </w:r>
      <w:proofErr w:type="spellEnd"/>
      <w:r w:rsidRPr="001776FF">
        <w:rPr>
          <w:bCs/>
          <w:lang w:val="fr-FR"/>
        </w:rPr>
        <w:t>:</w:t>
      </w:r>
      <w:proofErr w:type="gramEnd"/>
      <w:r w:rsidRPr="001776FF">
        <w:rPr>
          <w:bCs/>
          <w:lang w:val="fr-FR"/>
        </w:rPr>
        <w:t xml:space="preserve"> </w:t>
      </w:r>
      <w:hyperlink r:id="rId6" w:history="1">
        <w:r w:rsidRPr="00D74804">
          <w:rPr>
            <w:rStyle w:val="Hyperlink"/>
            <w:bCs/>
          </w:rPr>
          <w:t>https://twitter.com/scib_uk</w:t>
        </w:r>
      </w:hyperlink>
    </w:p>
    <w:p w:rsidR="001776FF" w:rsidRPr="009B5E92" w:rsidRDefault="001776FF" w:rsidP="00587637">
      <w:pPr>
        <w:spacing w:line="300" w:lineRule="atLeast"/>
        <w:rPr>
          <w:b/>
          <w:bCs/>
          <w:lang w:val="fr-FR"/>
        </w:rPr>
      </w:pPr>
    </w:p>
    <w:p w:rsidR="00587637" w:rsidRPr="009B5E92" w:rsidRDefault="00587637" w:rsidP="001776FF">
      <w:pPr>
        <w:rPr>
          <w:lang w:val="fr-FR"/>
        </w:rPr>
      </w:pPr>
      <w:r w:rsidRPr="009B5E92">
        <w:rPr>
          <w:b/>
          <w:bCs/>
          <w:lang w:val="fr-FR"/>
        </w:rPr>
        <w:t xml:space="preserve">Pour de plus amples informations, </w:t>
      </w:r>
      <w:proofErr w:type="gramStart"/>
      <w:r w:rsidRPr="009B5E92">
        <w:rPr>
          <w:b/>
          <w:bCs/>
          <w:lang w:val="fr-FR"/>
        </w:rPr>
        <w:t>contacter:</w:t>
      </w:r>
      <w:proofErr w:type="gramEnd"/>
      <w:r w:rsidRPr="009B5E92">
        <w:rPr>
          <w:lang w:val="fr-FR"/>
        </w:rPr>
        <w:t xml:space="preserve"> </w:t>
      </w:r>
    </w:p>
    <w:p w:rsidR="00587637" w:rsidRPr="009B5E92" w:rsidRDefault="00587637" w:rsidP="001776FF">
      <w:pPr>
        <w:rPr>
          <w:lang w:val="fr-FR"/>
        </w:rPr>
      </w:pPr>
      <w:r w:rsidRPr="009B5E92">
        <w:rPr>
          <w:lang w:val="fr-FR"/>
        </w:rPr>
        <w:t xml:space="preserve">Véronique </w:t>
      </w:r>
      <w:proofErr w:type="spellStart"/>
      <w:r w:rsidRPr="009B5E92">
        <w:rPr>
          <w:lang w:val="fr-FR"/>
        </w:rPr>
        <w:t>Kanel</w:t>
      </w:r>
      <w:proofErr w:type="spellEnd"/>
      <w:r w:rsidRPr="009B5E92">
        <w:rPr>
          <w:lang w:val="fr-FR"/>
        </w:rPr>
        <w:t>, porte-parole</w:t>
      </w:r>
    </w:p>
    <w:p w:rsidR="00587637" w:rsidRPr="009B5E92" w:rsidRDefault="00587637" w:rsidP="001776FF">
      <w:pPr>
        <w:rPr>
          <w:rStyle w:val="Hyperlink"/>
          <w:color w:val="auto"/>
          <w:lang w:val="fr-FR"/>
        </w:rPr>
      </w:pPr>
      <w:proofErr w:type="gramStart"/>
      <w:r w:rsidRPr="009B5E92">
        <w:rPr>
          <w:lang w:val="fr-FR"/>
        </w:rPr>
        <w:t>Tél.:</w:t>
      </w:r>
      <w:proofErr w:type="gramEnd"/>
      <w:r w:rsidRPr="009B5E92">
        <w:rPr>
          <w:lang w:val="fr-FR"/>
        </w:rPr>
        <w:t xml:space="preserve"> +41 (0)44 288 13 63, </w:t>
      </w:r>
      <w:hyperlink r:id="rId7" w:history="1">
        <w:r w:rsidRPr="009B5E92">
          <w:rPr>
            <w:rStyle w:val="Hyperlink"/>
            <w:lang w:val="fr-FR"/>
          </w:rPr>
          <w:t>veronique.kanel@switzerland.com</w:t>
        </w:r>
      </w:hyperlink>
    </w:p>
    <w:p w:rsidR="00BB313A" w:rsidRPr="009B5E92" w:rsidRDefault="00587637" w:rsidP="001776FF">
      <w:pPr>
        <w:rPr>
          <w:noProof/>
          <w:lang w:val="fr-FR"/>
        </w:rPr>
      </w:pPr>
      <w:r w:rsidRPr="009B5E92">
        <w:rPr>
          <w:lang w:val="fr-FR"/>
        </w:rPr>
        <w:t xml:space="preserve">Communiqué de presse et </w:t>
      </w:r>
      <w:proofErr w:type="gramStart"/>
      <w:r w:rsidRPr="009B5E92">
        <w:rPr>
          <w:lang w:val="fr-FR"/>
        </w:rPr>
        <w:t>informations:</w:t>
      </w:r>
      <w:proofErr w:type="gramEnd"/>
      <w:r w:rsidRPr="009B5E92">
        <w:rPr>
          <w:lang w:val="fr-FR"/>
        </w:rPr>
        <w:t xml:space="preserve"> </w:t>
      </w:r>
      <w:hyperlink r:id="rId8" w:history="1">
        <w:r w:rsidRPr="009B5E92">
          <w:rPr>
            <w:rStyle w:val="Hyperlink"/>
            <w:lang w:val="fr-FR"/>
          </w:rPr>
          <w:t>MySwitzerland.com/</w:t>
        </w:r>
        <w:proofErr w:type="spellStart"/>
        <w:r w:rsidRPr="009B5E92">
          <w:rPr>
            <w:rStyle w:val="Hyperlink"/>
            <w:lang w:val="fr-FR"/>
          </w:rPr>
          <w:t>medias</w:t>
        </w:r>
        <w:proofErr w:type="spellEnd"/>
      </w:hyperlink>
    </w:p>
    <w:p w:rsidR="001776FF" w:rsidRDefault="001776FF" w:rsidP="001776FF">
      <w:pPr>
        <w:rPr>
          <w:lang w:val="en-US"/>
        </w:rPr>
      </w:pPr>
      <w:r>
        <w:rPr>
          <w:noProof/>
          <w:color w:val="0000FF"/>
        </w:rPr>
        <w:drawing>
          <wp:inline distT="0" distB="0" distL="0" distR="0">
            <wp:extent cx="406400" cy="406400"/>
            <wp:effectExtent l="0" t="0" r="0" b="0"/>
            <wp:docPr id="12" name="Picture 12" descr="https://img.myswitzerland.com/691797">
              <a:hlinkClick xmlns:a="http://schemas.openxmlformats.org/drawingml/2006/main" r:id="rId9" tgtFrame="&quot;_blank&quot;" tooltip="&quot;Veronique_Kan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myswitzerland.com/691797">
                      <a:hlinkClick r:id="rId9" tgtFrame="&quot;_blank&quot;" tooltip="&quot;Veronique_Kan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6FF" w:rsidSect="001776FF">
      <w:headerReference w:type="default" r:id="rId11"/>
      <w:headerReference w:type="first" r:id="rId12"/>
      <w:footerReference w:type="first" r:id="rId13"/>
      <w:pgSz w:w="11906" w:h="16838" w:code="9"/>
      <w:pgMar w:top="2863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F4" w:rsidRDefault="006049F4" w:rsidP="00723009">
      <w:pPr>
        <w:spacing w:line="240" w:lineRule="auto"/>
      </w:pPr>
      <w:r>
        <w:separator/>
      </w:r>
    </w:p>
  </w:endnote>
  <w:endnote w:type="continuationSeparator" w:id="0">
    <w:p w:rsidR="006049F4" w:rsidRDefault="006049F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ooter"/>
    </w:pPr>
  </w:p>
  <w:p w:rsidR="009266DF" w:rsidRPr="00592C7A" w:rsidRDefault="009266DF" w:rsidP="00592C7A">
    <w:pPr>
      <w:pStyle w:val="Footer"/>
    </w:pPr>
  </w:p>
  <w:p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587637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587637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F4" w:rsidRDefault="006049F4" w:rsidP="00723009">
      <w:pPr>
        <w:spacing w:line="240" w:lineRule="auto"/>
      </w:pPr>
      <w:r>
        <w:separator/>
      </w:r>
    </w:p>
  </w:footnote>
  <w:footnote w:type="continuationSeparator" w:id="0">
    <w:p w:rsidR="006049F4" w:rsidRDefault="006049F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58763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58763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37"/>
    <w:rsid w:val="00025F8E"/>
    <w:rsid w:val="00026B80"/>
    <w:rsid w:val="000934D0"/>
    <w:rsid w:val="000C2999"/>
    <w:rsid w:val="00136452"/>
    <w:rsid w:val="00170D9E"/>
    <w:rsid w:val="00171BE3"/>
    <w:rsid w:val="001776FF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87637"/>
    <w:rsid w:val="00592C7A"/>
    <w:rsid w:val="005B3D05"/>
    <w:rsid w:val="005C59ED"/>
    <w:rsid w:val="005F7B9E"/>
    <w:rsid w:val="006049F4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84B6D"/>
    <w:rsid w:val="009B5E92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AF5E14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5EE5A"/>
  <w15:docId w15:val="{06965B15-0177-4B44-924C-6C86F8AC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6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9B5E92"/>
    <w:pPr>
      <w:ind w:left="720"/>
      <w:contextualSpacing/>
    </w:pPr>
  </w:style>
  <w:style w:type="character" w:customStyle="1" w:styleId="object">
    <w:name w:val="object"/>
    <w:basedOn w:val="DefaultParagraphFont"/>
    <w:rsid w:val="0017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cib_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twitter.com/Veronique_Kane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22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2019-01-09T14:01:00Z</cp:lastPrinted>
  <dcterms:created xsi:type="dcterms:W3CDTF">2019-01-09T13:47:00Z</dcterms:created>
  <dcterms:modified xsi:type="dcterms:W3CDTF">2019-01-09T14:16:00Z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