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F36AC" w14:textId="668B5832" w:rsidR="008F0A62" w:rsidRPr="00E47295" w:rsidRDefault="00E47295" w:rsidP="00474881">
      <w:pPr>
        <w:pStyle w:val="Footer"/>
        <w:tabs>
          <w:tab w:val="clear" w:pos="4252"/>
          <w:tab w:val="clear" w:pos="8504"/>
        </w:tabs>
        <w:spacing w:line="360" w:lineRule="exact"/>
        <w:ind w:left="1134" w:right="1410"/>
        <w:rPr>
          <w:rFonts w:ascii="Helvetica" w:hAnsi="Helvetica"/>
          <w:b/>
          <w:lang w:val="fr-FR"/>
        </w:rPr>
      </w:pPr>
      <w:r w:rsidRPr="00E47295">
        <w:rPr>
          <w:rFonts w:ascii="Helvetica" w:hAnsi="Helvetica"/>
          <w:b/>
          <w:lang w:val="fr-FR"/>
        </w:rPr>
        <w:t>Communiqué de presse</w:t>
      </w:r>
    </w:p>
    <w:p w14:paraId="09912500" w14:textId="1D9D8CC8" w:rsidR="008F0A62" w:rsidRPr="00E47295" w:rsidRDefault="001838D9" w:rsidP="001838D9">
      <w:pPr>
        <w:pStyle w:val="Footer"/>
        <w:tabs>
          <w:tab w:val="clear" w:pos="4252"/>
          <w:tab w:val="clear" w:pos="8504"/>
          <w:tab w:val="right" w:pos="10348"/>
        </w:tabs>
        <w:spacing w:line="360" w:lineRule="exact"/>
        <w:ind w:left="1134" w:right="1410"/>
        <w:rPr>
          <w:rFonts w:ascii="Helvetica" w:hAnsi="Helvetica"/>
          <w:lang w:val="fr-FR"/>
        </w:rPr>
      </w:pPr>
      <w:r w:rsidRPr="00E47295">
        <w:rPr>
          <w:rFonts w:ascii="Helvetica" w:hAnsi="Helvetica"/>
          <w:lang w:val="fr-FR"/>
        </w:rPr>
        <w:tab/>
        <w:t>Z</w:t>
      </w:r>
      <w:r w:rsidR="00E47295" w:rsidRPr="00E47295">
        <w:rPr>
          <w:rFonts w:ascii="Helvetica" w:hAnsi="Helvetica"/>
          <w:lang w:val="fr-FR"/>
        </w:rPr>
        <w:t>u</w:t>
      </w:r>
      <w:r w:rsidRPr="00E47295">
        <w:rPr>
          <w:rFonts w:ascii="Helvetica" w:hAnsi="Helvetica"/>
          <w:lang w:val="fr-FR"/>
        </w:rPr>
        <w:t xml:space="preserve">rich, </w:t>
      </w:r>
      <w:r w:rsidR="00E47295" w:rsidRPr="00E47295">
        <w:rPr>
          <w:rFonts w:ascii="Helvetica" w:hAnsi="Helvetica"/>
          <w:lang w:val="fr-FR"/>
        </w:rPr>
        <w:t>le 3</w:t>
      </w:r>
      <w:r w:rsidR="0014013D">
        <w:rPr>
          <w:rFonts w:ascii="Helvetica" w:hAnsi="Helvetica"/>
          <w:lang w:val="fr-FR"/>
        </w:rPr>
        <w:t>1</w:t>
      </w:r>
      <w:r w:rsidR="00E47295" w:rsidRPr="00E47295">
        <w:rPr>
          <w:rFonts w:ascii="Helvetica" w:hAnsi="Helvetica"/>
          <w:lang w:val="fr-FR"/>
        </w:rPr>
        <w:t xml:space="preserve"> mai</w:t>
      </w:r>
      <w:r w:rsidRPr="00E47295">
        <w:rPr>
          <w:rFonts w:ascii="Helvetica" w:hAnsi="Helvetica"/>
          <w:lang w:val="fr-FR"/>
        </w:rPr>
        <w:t xml:space="preserve"> 2012</w:t>
      </w:r>
    </w:p>
    <w:p w14:paraId="2045338A" w14:textId="77777777" w:rsidR="00714D64" w:rsidRPr="00E47295" w:rsidRDefault="00714D64" w:rsidP="001838D9">
      <w:pPr>
        <w:pStyle w:val="Footer"/>
        <w:tabs>
          <w:tab w:val="clear" w:pos="4252"/>
          <w:tab w:val="clear" w:pos="8504"/>
        </w:tabs>
        <w:spacing w:line="360" w:lineRule="exact"/>
        <w:ind w:left="1134" w:right="1410"/>
        <w:rPr>
          <w:rFonts w:ascii="Helvetica" w:hAnsi="Helvetica"/>
          <w:b/>
          <w:bCs/>
          <w:lang w:val="fr-FR"/>
        </w:rPr>
      </w:pPr>
    </w:p>
    <w:p w14:paraId="19D6F400" w14:textId="77777777" w:rsidR="001838D9" w:rsidRPr="00E47295" w:rsidRDefault="001838D9" w:rsidP="001838D9">
      <w:pPr>
        <w:pStyle w:val="Footer"/>
        <w:tabs>
          <w:tab w:val="clear" w:pos="4252"/>
          <w:tab w:val="clear" w:pos="8504"/>
        </w:tabs>
        <w:spacing w:line="360" w:lineRule="exact"/>
        <w:ind w:left="1134" w:right="1410"/>
        <w:rPr>
          <w:rFonts w:ascii="Helvetica" w:hAnsi="Helvetica"/>
          <w:b/>
          <w:bCs/>
          <w:lang w:val="fr-FR"/>
        </w:rPr>
      </w:pPr>
      <w:bookmarkStart w:id="0" w:name="_GoBack"/>
      <w:bookmarkEnd w:id="0"/>
    </w:p>
    <w:p w14:paraId="665B66AF" w14:textId="3D3B4F92" w:rsidR="008F0A62" w:rsidRPr="00E47295" w:rsidRDefault="00E47295" w:rsidP="001838D9">
      <w:pPr>
        <w:pStyle w:val="Footer"/>
        <w:tabs>
          <w:tab w:val="clear" w:pos="4252"/>
          <w:tab w:val="clear" w:pos="8504"/>
        </w:tabs>
        <w:spacing w:line="360" w:lineRule="exact"/>
        <w:ind w:left="1134" w:right="1410"/>
        <w:rPr>
          <w:rFonts w:ascii="Helvetica" w:hAnsi="Helvetica"/>
          <w:b/>
          <w:lang w:val="fr-FR"/>
        </w:rPr>
      </w:pPr>
      <w:r w:rsidRPr="00E47295">
        <w:rPr>
          <w:rFonts w:ascii="Helvetica" w:hAnsi="Helvetica"/>
          <w:b/>
          <w:bCs/>
          <w:lang w:val="fr-FR"/>
        </w:rPr>
        <w:t>Suisse Tourisme nomme un nouveau responsable de marché pour la Belgique et le Luxembourg</w:t>
      </w:r>
      <w:r w:rsidR="000D4FDB" w:rsidRPr="00E47295">
        <w:rPr>
          <w:rFonts w:ascii="Helvetica" w:hAnsi="Helvetica"/>
          <w:b/>
          <w:bCs/>
          <w:lang w:val="fr-FR"/>
        </w:rPr>
        <w:t>.</w:t>
      </w:r>
    </w:p>
    <w:p w14:paraId="5B7F3ABD" w14:textId="77777777" w:rsidR="008F0A62" w:rsidRPr="00E47295" w:rsidRDefault="008F0A62" w:rsidP="001838D9">
      <w:pPr>
        <w:pStyle w:val="Footer"/>
        <w:spacing w:line="360" w:lineRule="exact"/>
        <w:ind w:left="1134" w:right="1410"/>
        <w:rPr>
          <w:rFonts w:ascii="Helvetica" w:hAnsi="Helvetica"/>
          <w:b/>
          <w:lang w:val="fr-FR"/>
        </w:rPr>
      </w:pPr>
    </w:p>
    <w:p w14:paraId="27686676" w14:textId="6BB370E4" w:rsidR="00E47295" w:rsidRPr="00E47295" w:rsidRDefault="004027AA" w:rsidP="001838D9">
      <w:pPr>
        <w:pStyle w:val="Footer"/>
        <w:spacing w:line="360" w:lineRule="exact"/>
        <w:ind w:left="1134" w:right="1410"/>
        <w:rPr>
          <w:rFonts w:ascii="Helvetica" w:hAnsi="Helvetica"/>
          <w:b/>
          <w:bCs/>
          <w:lang w:val="fr-FR"/>
        </w:rPr>
      </w:pPr>
      <w:r w:rsidRPr="00E47295">
        <w:rPr>
          <w:rFonts w:ascii="Helvetica" w:hAnsi="Helvetica"/>
          <w:b/>
          <w:bCs/>
          <w:lang w:val="fr-FR"/>
        </w:rPr>
        <w:t>(</w:t>
      </w:r>
      <w:proofErr w:type="gramStart"/>
      <w:r w:rsidRPr="00E47295">
        <w:rPr>
          <w:rFonts w:ascii="Helvetica" w:hAnsi="Helvetica"/>
          <w:b/>
          <w:bCs/>
          <w:lang w:val="fr-FR"/>
        </w:rPr>
        <w:t>st</w:t>
      </w:r>
      <w:proofErr w:type="gramEnd"/>
      <w:r w:rsidRPr="00E47295">
        <w:rPr>
          <w:rFonts w:ascii="Helvetica" w:hAnsi="Helvetica"/>
          <w:b/>
          <w:bCs/>
          <w:lang w:val="fr-FR"/>
        </w:rPr>
        <w:t xml:space="preserve">) </w:t>
      </w:r>
      <w:r w:rsidR="00E47295" w:rsidRPr="00E47295">
        <w:rPr>
          <w:rFonts w:ascii="Helvetica" w:hAnsi="Helvetica"/>
          <w:b/>
          <w:bCs/>
          <w:lang w:val="fr-FR"/>
        </w:rPr>
        <w:t xml:space="preserve">La Belgique et le Luxembourg </w:t>
      </w:r>
      <w:r w:rsidR="00D0560C">
        <w:rPr>
          <w:rFonts w:ascii="Helvetica" w:hAnsi="Helvetica"/>
          <w:b/>
          <w:bCs/>
          <w:lang w:val="fr-FR"/>
        </w:rPr>
        <w:t>(</w:t>
      </w:r>
      <w:proofErr w:type="spellStart"/>
      <w:r w:rsidR="00D0560C">
        <w:rPr>
          <w:rFonts w:ascii="Helvetica" w:hAnsi="Helvetica"/>
          <w:b/>
          <w:bCs/>
          <w:lang w:val="fr-FR"/>
        </w:rPr>
        <w:t>Belux</w:t>
      </w:r>
      <w:proofErr w:type="spellEnd"/>
      <w:r w:rsidR="00D0560C">
        <w:rPr>
          <w:rFonts w:ascii="Helvetica" w:hAnsi="Helvetica"/>
          <w:b/>
          <w:bCs/>
          <w:lang w:val="fr-FR"/>
        </w:rPr>
        <w:t xml:space="preserve">) </w:t>
      </w:r>
      <w:r w:rsidR="00E47295" w:rsidRPr="00E47295">
        <w:rPr>
          <w:rFonts w:ascii="Helvetica" w:hAnsi="Helvetica"/>
          <w:b/>
          <w:bCs/>
          <w:lang w:val="fr-FR"/>
        </w:rPr>
        <w:t xml:space="preserve">représentent </w:t>
      </w:r>
      <w:r w:rsidR="00D0560C">
        <w:rPr>
          <w:rFonts w:ascii="Helvetica" w:hAnsi="Helvetica"/>
          <w:b/>
          <w:bCs/>
          <w:lang w:val="fr-FR"/>
        </w:rPr>
        <w:t>un marché touristique étranger important</w:t>
      </w:r>
      <w:r w:rsidR="00E47295" w:rsidRPr="00E47295">
        <w:rPr>
          <w:rFonts w:ascii="Helvetica" w:hAnsi="Helvetica"/>
          <w:b/>
          <w:bCs/>
          <w:lang w:val="fr-FR"/>
        </w:rPr>
        <w:t xml:space="preserve"> pour la Suisse. Angelo </w:t>
      </w:r>
      <w:proofErr w:type="spellStart"/>
      <w:r w:rsidR="00E47295" w:rsidRPr="00E47295">
        <w:rPr>
          <w:rFonts w:ascii="Helvetica" w:hAnsi="Helvetica"/>
          <w:b/>
          <w:bCs/>
          <w:lang w:val="fr-FR"/>
        </w:rPr>
        <w:t>Brazerol</w:t>
      </w:r>
      <w:proofErr w:type="spellEnd"/>
      <w:r w:rsidR="00E47295" w:rsidRPr="00E47295">
        <w:rPr>
          <w:rFonts w:ascii="Helvetica" w:hAnsi="Helvetica"/>
          <w:b/>
          <w:bCs/>
          <w:lang w:val="fr-FR"/>
        </w:rPr>
        <w:t xml:space="preserve"> a été nommé par Suisse Tourisme (ST) au poste de nouveau responsable du marché belge et luxembourgeois, afin de poursuivre les activités du marketing touristique suisse sur place.</w:t>
      </w:r>
    </w:p>
    <w:p w14:paraId="215EDA26" w14:textId="77777777" w:rsidR="0028034C" w:rsidRPr="00E47295" w:rsidRDefault="0028034C" w:rsidP="00E47295">
      <w:pPr>
        <w:pStyle w:val="Footer"/>
        <w:tabs>
          <w:tab w:val="left" w:pos="10915"/>
        </w:tabs>
        <w:spacing w:line="360" w:lineRule="exact"/>
        <w:ind w:right="-134"/>
        <w:rPr>
          <w:rFonts w:ascii="Helvetica" w:hAnsi="Helvetica"/>
          <w:b/>
          <w:bCs/>
          <w:lang w:val="fr-FR"/>
        </w:rPr>
      </w:pPr>
    </w:p>
    <w:p w14:paraId="62F6824E" w14:textId="5D739FF0" w:rsidR="00C570B2" w:rsidRPr="00E47295" w:rsidRDefault="00E47295" w:rsidP="00C570B2">
      <w:pPr>
        <w:pStyle w:val="Footer"/>
        <w:tabs>
          <w:tab w:val="left" w:pos="10915"/>
        </w:tabs>
        <w:spacing w:line="360" w:lineRule="exact"/>
        <w:ind w:left="1134" w:right="1134"/>
        <w:rPr>
          <w:rFonts w:ascii="Helvetica" w:hAnsi="Helvetica"/>
          <w:bCs/>
          <w:lang w:val="fr-FR"/>
        </w:rPr>
      </w:pPr>
      <w:r w:rsidRPr="00E47295">
        <w:rPr>
          <w:rFonts w:ascii="Helvetica" w:hAnsi="Helvetica"/>
          <w:bCs/>
          <w:lang w:val="fr-FR"/>
        </w:rPr>
        <w:t>En termes de volume des nuitées générées dans l’hôtellerie</w:t>
      </w:r>
      <w:r w:rsidR="00526545">
        <w:rPr>
          <w:rFonts w:ascii="Helvetica" w:hAnsi="Helvetica"/>
          <w:bCs/>
          <w:lang w:val="fr-FR"/>
        </w:rPr>
        <w:t>*</w:t>
      </w:r>
      <w:r w:rsidRPr="00E47295">
        <w:rPr>
          <w:rFonts w:ascii="Helvetica" w:hAnsi="Helvetica"/>
          <w:bCs/>
          <w:lang w:val="fr-FR"/>
        </w:rPr>
        <w:t>, le mar</w:t>
      </w:r>
      <w:r>
        <w:rPr>
          <w:rFonts w:ascii="Helvetica" w:hAnsi="Helvetica"/>
          <w:bCs/>
          <w:lang w:val="fr-FR"/>
        </w:rPr>
        <w:t>ché belge et luxembourgeois se place au 6</w:t>
      </w:r>
      <w:r w:rsidRPr="00E47295">
        <w:rPr>
          <w:rFonts w:ascii="Helvetica" w:hAnsi="Helvetica"/>
          <w:bCs/>
          <w:vertAlign w:val="superscript"/>
          <w:lang w:val="fr-FR"/>
        </w:rPr>
        <w:t>e</w:t>
      </w:r>
      <w:r>
        <w:rPr>
          <w:rFonts w:ascii="Helvetica" w:hAnsi="Helvetica"/>
          <w:bCs/>
          <w:lang w:val="fr-FR"/>
        </w:rPr>
        <w:t xml:space="preserve"> rang des marchés européens les plus importants pour le tourisme suisse (derrière l’Allemagne, le Royaume-Uni, la France, l’Italie et les Pays-Bas)</w:t>
      </w:r>
      <w:r w:rsidR="00C570B2" w:rsidRPr="00E47295">
        <w:rPr>
          <w:rFonts w:ascii="Helvetica" w:hAnsi="Helvetica"/>
          <w:bCs/>
          <w:lang w:val="fr-FR"/>
        </w:rPr>
        <w:t xml:space="preserve">. </w:t>
      </w:r>
      <w:r w:rsidR="00526545">
        <w:rPr>
          <w:rFonts w:ascii="Helvetica" w:hAnsi="Helvetica"/>
          <w:bCs/>
          <w:lang w:val="fr-FR"/>
        </w:rPr>
        <w:t xml:space="preserve">Les activités de ST sur ce marché sont gérées depuis sa représentation à Bruxelles. </w:t>
      </w:r>
    </w:p>
    <w:p w14:paraId="3D9791CF" w14:textId="77777777" w:rsidR="003678A9" w:rsidRPr="00E47295" w:rsidRDefault="003678A9" w:rsidP="00D0560C">
      <w:pPr>
        <w:pStyle w:val="Footer"/>
        <w:tabs>
          <w:tab w:val="left" w:pos="10915"/>
        </w:tabs>
        <w:ind w:left="1134" w:right="1412"/>
        <w:rPr>
          <w:rFonts w:ascii="Helvetica" w:hAnsi="Helvetica"/>
          <w:bCs/>
          <w:lang w:val="fr-FR"/>
        </w:rPr>
      </w:pPr>
    </w:p>
    <w:p w14:paraId="6B3AD68F" w14:textId="66436E60" w:rsidR="006874AC" w:rsidRPr="00E47295" w:rsidRDefault="001E44AA" w:rsidP="001838D9">
      <w:pPr>
        <w:pStyle w:val="Footer"/>
        <w:spacing w:line="360" w:lineRule="exact"/>
        <w:ind w:left="1134" w:right="1410"/>
        <w:rPr>
          <w:rFonts w:ascii="Helvetica" w:hAnsi="Helvetica"/>
          <w:bCs/>
          <w:lang w:val="fr-FR"/>
        </w:rPr>
      </w:pPr>
      <w:r w:rsidRPr="00E47295">
        <w:rPr>
          <w:rFonts w:ascii="Helvetica" w:hAnsi="Helvetica"/>
          <w:bCs/>
          <w:lang w:val="fr-FR"/>
        </w:rPr>
        <w:t xml:space="preserve">Angelo </w:t>
      </w:r>
      <w:proofErr w:type="spellStart"/>
      <w:r w:rsidRPr="00E47295">
        <w:rPr>
          <w:rFonts w:ascii="Helvetica" w:hAnsi="Helvetica"/>
          <w:bCs/>
          <w:lang w:val="fr-FR"/>
        </w:rPr>
        <w:t>Brazerol</w:t>
      </w:r>
      <w:proofErr w:type="spellEnd"/>
      <w:r w:rsidRPr="00E47295">
        <w:rPr>
          <w:rFonts w:ascii="Helvetica" w:hAnsi="Helvetica"/>
          <w:bCs/>
          <w:lang w:val="fr-FR"/>
        </w:rPr>
        <w:t xml:space="preserve"> (</w:t>
      </w:r>
      <w:r w:rsidR="00526545">
        <w:rPr>
          <w:rFonts w:ascii="Helvetica" w:hAnsi="Helvetica"/>
          <w:bCs/>
          <w:lang w:val="fr-FR"/>
        </w:rPr>
        <w:t>49</w:t>
      </w:r>
      <w:r w:rsidRPr="00E47295">
        <w:rPr>
          <w:rFonts w:ascii="Helvetica" w:hAnsi="Helvetica"/>
          <w:bCs/>
          <w:lang w:val="fr-FR"/>
        </w:rPr>
        <w:t>)</w:t>
      </w:r>
      <w:r w:rsidR="00526545">
        <w:rPr>
          <w:rFonts w:ascii="Helvetica" w:hAnsi="Helvetica"/>
          <w:bCs/>
          <w:lang w:val="fr-FR"/>
        </w:rPr>
        <w:t>, nouveau responsable du marché belge et luxembourgeois</w:t>
      </w:r>
      <w:r w:rsidR="006874AC" w:rsidRPr="00E47295">
        <w:rPr>
          <w:rFonts w:ascii="Helvetica" w:hAnsi="Helvetica"/>
          <w:bCs/>
          <w:lang w:val="fr-FR"/>
        </w:rPr>
        <w:t xml:space="preserve"> </w:t>
      </w:r>
      <w:r w:rsidR="00526545">
        <w:rPr>
          <w:rFonts w:ascii="Helvetica" w:hAnsi="Helvetica"/>
          <w:bCs/>
          <w:lang w:val="fr-FR"/>
        </w:rPr>
        <w:t>est un collaborateur de longue date de</w:t>
      </w:r>
      <w:r w:rsidR="006874AC" w:rsidRPr="00E47295">
        <w:rPr>
          <w:rFonts w:ascii="Helvetica" w:hAnsi="Helvetica"/>
          <w:bCs/>
          <w:lang w:val="fr-FR"/>
        </w:rPr>
        <w:t xml:space="preserve"> ST</w:t>
      </w:r>
      <w:r w:rsidR="00526545">
        <w:rPr>
          <w:rFonts w:ascii="Helvetica" w:hAnsi="Helvetica"/>
          <w:bCs/>
          <w:lang w:val="fr-FR"/>
        </w:rPr>
        <w:t>, ainsi qu’un spécialiste chevronné du tourisme suisse. Il a, notamment, été responsable des ventes</w:t>
      </w:r>
      <w:r w:rsidR="00E74CE2" w:rsidRPr="00E47295">
        <w:rPr>
          <w:rFonts w:ascii="Helvetica" w:hAnsi="Helvetica"/>
          <w:bCs/>
          <w:lang w:val="fr-FR"/>
        </w:rPr>
        <w:t xml:space="preserve"> </w:t>
      </w:r>
      <w:r w:rsidR="00526545">
        <w:rPr>
          <w:rFonts w:ascii="Helvetica" w:hAnsi="Helvetica"/>
          <w:bCs/>
          <w:lang w:val="fr-FR"/>
        </w:rPr>
        <w:t xml:space="preserve">pour les Chemins de fer </w:t>
      </w:r>
      <w:proofErr w:type="spellStart"/>
      <w:r w:rsidR="00526545">
        <w:rPr>
          <w:rFonts w:ascii="Helvetica" w:hAnsi="Helvetica"/>
          <w:bCs/>
          <w:lang w:val="fr-FR"/>
        </w:rPr>
        <w:t>Rothorn</w:t>
      </w:r>
      <w:proofErr w:type="spellEnd"/>
      <w:r w:rsidR="00526545">
        <w:rPr>
          <w:rFonts w:ascii="Helvetica" w:hAnsi="Helvetica"/>
          <w:bCs/>
          <w:lang w:val="fr-FR"/>
        </w:rPr>
        <w:t xml:space="preserve"> et </w:t>
      </w:r>
      <w:proofErr w:type="spellStart"/>
      <w:r w:rsidR="00E74CE2" w:rsidRPr="00E47295">
        <w:rPr>
          <w:rFonts w:ascii="Helvetica" w:hAnsi="Helvetica"/>
          <w:bCs/>
          <w:lang w:val="fr-FR"/>
        </w:rPr>
        <w:t>Scalottas</w:t>
      </w:r>
      <w:proofErr w:type="spellEnd"/>
      <w:r w:rsidR="00E74CE2" w:rsidRPr="00E47295">
        <w:rPr>
          <w:rFonts w:ascii="Helvetica" w:hAnsi="Helvetica"/>
          <w:bCs/>
          <w:lang w:val="fr-FR"/>
        </w:rPr>
        <w:t xml:space="preserve"> </w:t>
      </w:r>
      <w:r w:rsidR="00526545">
        <w:rPr>
          <w:rFonts w:ascii="Helvetica" w:hAnsi="Helvetica"/>
          <w:bCs/>
          <w:lang w:val="fr-FR"/>
        </w:rPr>
        <w:t>SA à</w:t>
      </w:r>
      <w:r w:rsidR="00E74CE2" w:rsidRPr="00E47295">
        <w:rPr>
          <w:rFonts w:ascii="Helvetica" w:hAnsi="Helvetica"/>
          <w:bCs/>
          <w:lang w:val="fr-FR"/>
        </w:rPr>
        <w:t xml:space="preserve"> </w:t>
      </w:r>
      <w:proofErr w:type="spellStart"/>
      <w:r w:rsidR="00E74CE2" w:rsidRPr="00E47295">
        <w:rPr>
          <w:rFonts w:ascii="Helvetica" w:hAnsi="Helvetica"/>
          <w:bCs/>
          <w:lang w:val="fr-FR"/>
        </w:rPr>
        <w:t>Lenzerheide</w:t>
      </w:r>
      <w:proofErr w:type="spellEnd"/>
      <w:r w:rsidR="00526545">
        <w:rPr>
          <w:rFonts w:ascii="Helvetica" w:hAnsi="Helvetica"/>
          <w:bCs/>
          <w:lang w:val="fr-FR"/>
        </w:rPr>
        <w:t xml:space="preserve"> (GR)</w:t>
      </w:r>
      <w:r w:rsidR="00E74CE2" w:rsidRPr="00E47295">
        <w:rPr>
          <w:rFonts w:ascii="Helvetica" w:hAnsi="Helvetica"/>
          <w:bCs/>
          <w:lang w:val="fr-FR"/>
        </w:rPr>
        <w:t xml:space="preserve"> </w:t>
      </w:r>
      <w:r w:rsidR="00526545">
        <w:rPr>
          <w:rFonts w:ascii="Helvetica" w:hAnsi="Helvetica"/>
          <w:bCs/>
          <w:lang w:val="fr-FR"/>
        </w:rPr>
        <w:t xml:space="preserve">et concierge du </w:t>
      </w:r>
      <w:proofErr w:type="spellStart"/>
      <w:r w:rsidR="00526545">
        <w:rPr>
          <w:rFonts w:ascii="Helvetica" w:hAnsi="Helvetica"/>
          <w:bCs/>
          <w:lang w:val="fr-FR"/>
        </w:rPr>
        <w:t>Parkhotel</w:t>
      </w:r>
      <w:proofErr w:type="spellEnd"/>
      <w:r w:rsidR="00526545">
        <w:rPr>
          <w:rFonts w:ascii="Helvetica" w:hAnsi="Helvetica"/>
          <w:bCs/>
          <w:lang w:val="fr-FR"/>
        </w:rPr>
        <w:t xml:space="preserve"> </w:t>
      </w:r>
      <w:proofErr w:type="spellStart"/>
      <w:r w:rsidR="00526545">
        <w:rPr>
          <w:rFonts w:ascii="Helvetica" w:hAnsi="Helvetica"/>
          <w:bCs/>
          <w:lang w:val="fr-FR"/>
        </w:rPr>
        <w:t>Beausite</w:t>
      </w:r>
      <w:proofErr w:type="spellEnd"/>
      <w:r w:rsidR="00526545">
        <w:rPr>
          <w:rFonts w:ascii="Helvetica" w:hAnsi="Helvetica"/>
          <w:bCs/>
          <w:lang w:val="fr-FR"/>
        </w:rPr>
        <w:t xml:space="preserve"> à Wengen avant de rejoindre ST en 1984</w:t>
      </w:r>
      <w:r w:rsidR="007B6516" w:rsidRPr="00E47295">
        <w:rPr>
          <w:rFonts w:ascii="Helvetica" w:hAnsi="Helvetica"/>
          <w:bCs/>
          <w:lang w:val="fr-FR"/>
        </w:rPr>
        <w:t>.</w:t>
      </w:r>
      <w:r w:rsidR="00843BE3" w:rsidRPr="00E47295">
        <w:rPr>
          <w:rFonts w:ascii="Helvetica" w:hAnsi="Helvetica"/>
          <w:bCs/>
          <w:lang w:val="fr-FR"/>
        </w:rPr>
        <w:t xml:space="preserve"> </w:t>
      </w:r>
      <w:r w:rsidR="00526545">
        <w:rPr>
          <w:rFonts w:ascii="Helvetica" w:hAnsi="Helvetica"/>
          <w:bCs/>
          <w:lang w:val="fr-FR"/>
        </w:rPr>
        <w:t>Les différents postes qu’il a occupé</w:t>
      </w:r>
      <w:r w:rsidR="00D77899">
        <w:rPr>
          <w:rFonts w:ascii="Helvetica" w:hAnsi="Helvetica"/>
          <w:bCs/>
          <w:lang w:val="fr-FR"/>
        </w:rPr>
        <w:t>s</w:t>
      </w:r>
      <w:r w:rsidR="00526545">
        <w:rPr>
          <w:rFonts w:ascii="Helvetica" w:hAnsi="Helvetica"/>
          <w:bCs/>
          <w:lang w:val="fr-FR"/>
        </w:rPr>
        <w:t xml:space="preserve"> depuis au sein de ST l’ont mené de Londres (</w:t>
      </w:r>
      <w:r w:rsidR="009F1288">
        <w:rPr>
          <w:rFonts w:ascii="Helvetica" w:hAnsi="Helvetica"/>
          <w:bCs/>
          <w:lang w:val="fr-FR"/>
        </w:rPr>
        <w:t>activités dans le domaine la billet</w:t>
      </w:r>
      <w:r w:rsidR="00E62480">
        <w:rPr>
          <w:rFonts w:ascii="Helvetica" w:hAnsi="Helvetica"/>
          <w:bCs/>
          <w:lang w:val="fr-FR"/>
        </w:rPr>
        <w:t>t</w:t>
      </w:r>
      <w:r w:rsidR="009F1288">
        <w:rPr>
          <w:rFonts w:ascii="Helvetica" w:hAnsi="Helvetica"/>
          <w:bCs/>
          <w:lang w:val="fr-FR"/>
        </w:rPr>
        <w:t xml:space="preserve">erie et de l’information aux voyageurs), à Amsterdam (responsable de l’information des clients), </w:t>
      </w:r>
      <w:r w:rsidR="00201C7E">
        <w:rPr>
          <w:rFonts w:ascii="Helvetica" w:hAnsi="Helvetica"/>
          <w:bCs/>
          <w:lang w:val="fr-FR"/>
        </w:rPr>
        <w:t>ainsi qu’</w:t>
      </w:r>
      <w:r w:rsidR="00D0560C">
        <w:rPr>
          <w:rFonts w:ascii="Helvetica" w:hAnsi="Helvetica"/>
          <w:bCs/>
          <w:lang w:val="fr-FR"/>
        </w:rPr>
        <w:t>à</w:t>
      </w:r>
      <w:r w:rsidR="00E62480">
        <w:rPr>
          <w:rFonts w:ascii="Helvetica" w:hAnsi="Helvetica"/>
          <w:bCs/>
          <w:lang w:val="fr-FR"/>
        </w:rPr>
        <w:t xml:space="preserve"> </w:t>
      </w:r>
      <w:r w:rsidR="009F1288">
        <w:rPr>
          <w:rFonts w:ascii="Helvetica" w:hAnsi="Helvetica"/>
          <w:bCs/>
          <w:lang w:val="fr-FR"/>
        </w:rPr>
        <w:t>Rome (responsabl</w:t>
      </w:r>
      <w:r w:rsidR="00D0560C">
        <w:rPr>
          <w:rFonts w:ascii="Helvetica" w:hAnsi="Helvetica"/>
          <w:bCs/>
          <w:lang w:val="fr-FR"/>
        </w:rPr>
        <w:t xml:space="preserve">e médias pour l’Italie du Sud), </w:t>
      </w:r>
      <w:r w:rsidR="009F1288">
        <w:rPr>
          <w:rFonts w:ascii="Helvetica" w:hAnsi="Helvetica"/>
          <w:bCs/>
          <w:lang w:val="fr-FR"/>
        </w:rPr>
        <w:t>Milan (responsable médias pour l’Italie du Nord</w:t>
      </w:r>
      <w:r w:rsidR="00D0560C">
        <w:rPr>
          <w:rFonts w:ascii="Helvetica" w:hAnsi="Helvetica"/>
          <w:bCs/>
          <w:lang w:val="fr-FR"/>
        </w:rPr>
        <w:t xml:space="preserve">) et </w:t>
      </w:r>
      <w:r w:rsidR="009F1288">
        <w:rPr>
          <w:rFonts w:ascii="Helvetica" w:hAnsi="Helvetica"/>
          <w:bCs/>
          <w:lang w:val="fr-FR"/>
        </w:rPr>
        <w:t xml:space="preserve">Munich, où il est, depuis 1999, district manager de ST Allemagne pour la Bavière. </w:t>
      </w:r>
    </w:p>
    <w:p w14:paraId="5C8917D1" w14:textId="77777777" w:rsidR="006874AC" w:rsidRDefault="006874AC" w:rsidP="00D0560C">
      <w:pPr>
        <w:pStyle w:val="Footer"/>
        <w:ind w:left="1134" w:right="1412"/>
        <w:rPr>
          <w:rFonts w:ascii="Helvetica" w:hAnsi="Helvetica"/>
          <w:bCs/>
          <w:lang w:val="fr-FR"/>
        </w:rPr>
      </w:pPr>
    </w:p>
    <w:p w14:paraId="3E8489C2" w14:textId="558E5E9F" w:rsidR="007A49BB" w:rsidRPr="00E47295" w:rsidRDefault="009F1288" w:rsidP="00E62480">
      <w:pPr>
        <w:pStyle w:val="Footer"/>
        <w:spacing w:line="360" w:lineRule="exact"/>
        <w:ind w:left="1134" w:right="1410"/>
        <w:rPr>
          <w:rFonts w:ascii="Helvetica" w:hAnsi="Helvetica"/>
          <w:bCs/>
          <w:lang w:val="fr-FR"/>
        </w:rPr>
      </w:pPr>
      <w:r>
        <w:rPr>
          <w:rFonts w:ascii="Helvetica" w:hAnsi="Helvetica"/>
          <w:bCs/>
          <w:lang w:val="fr-FR"/>
        </w:rPr>
        <w:t xml:space="preserve">Angelo </w:t>
      </w:r>
      <w:proofErr w:type="spellStart"/>
      <w:r>
        <w:rPr>
          <w:rFonts w:ascii="Helvetica" w:hAnsi="Helvetica"/>
          <w:bCs/>
          <w:lang w:val="fr-FR"/>
        </w:rPr>
        <w:t>Brazerol</w:t>
      </w:r>
      <w:proofErr w:type="spellEnd"/>
      <w:r>
        <w:rPr>
          <w:rFonts w:ascii="Helvetica" w:hAnsi="Helvetica"/>
          <w:bCs/>
          <w:lang w:val="fr-FR"/>
        </w:rPr>
        <w:t xml:space="preserve"> </w:t>
      </w:r>
      <w:r w:rsidR="00E62480">
        <w:rPr>
          <w:rFonts w:ascii="Helvetica" w:hAnsi="Helvetica"/>
          <w:bCs/>
          <w:lang w:val="fr-FR"/>
        </w:rPr>
        <w:t>prendra ses nouvelles fonctions</w:t>
      </w:r>
      <w:r>
        <w:rPr>
          <w:rFonts w:ascii="Helvetica" w:hAnsi="Helvetica"/>
          <w:bCs/>
          <w:lang w:val="fr-FR"/>
        </w:rPr>
        <w:t xml:space="preserve"> </w:t>
      </w:r>
      <w:r w:rsidR="00E62480">
        <w:rPr>
          <w:rFonts w:ascii="Helvetica" w:hAnsi="Helvetica"/>
          <w:bCs/>
          <w:lang w:val="fr-FR"/>
        </w:rPr>
        <w:t>le 1</w:t>
      </w:r>
      <w:r w:rsidR="00E62480" w:rsidRPr="00E62480">
        <w:rPr>
          <w:rFonts w:ascii="Helvetica" w:hAnsi="Helvetica"/>
          <w:bCs/>
          <w:vertAlign w:val="superscript"/>
          <w:lang w:val="fr-FR"/>
        </w:rPr>
        <w:t>er</w:t>
      </w:r>
      <w:r w:rsidR="00E62480">
        <w:rPr>
          <w:rFonts w:ascii="Helvetica" w:hAnsi="Helvetica"/>
          <w:bCs/>
          <w:lang w:val="fr-FR"/>
        </w:rPr>
        <w:t xml:space="preserve"> juillet 2012 et succédera ainsi à Ivan </w:t>
      </w:r>
      <w:proofErr w:type="spellStart"/>
      <w:r w:rsidR="00E62480">
        <w:rPr>
          <w:rFonts w:ascii="Helvetica" w:hAnsi="Helvetica"/>
          <w:bCs/>
          <w:lang w:val="fr-FR"/>
        </w:rPr>
        <w:t>Breiter</w:t>
      </w:r>
      <w:proofErr w:type="spellEnd"/>
      <w:r w:rsidR="00E62480">
        <w:rPr>
          <w:rFonts w:ascii="Helvetica" w:hAnsi="Helvetica"/>
          <w:bCs/>
          <w:lang w:val="fr-FR"/>
        </w:rPr>
        <w:t>, qui dirigera lui, dès le 1</w:t>
      </w:r>
      <w:r w:rsidR="00E62480" w:rsidRPr="00E62480">
        <w:rPr>
          <w:rFonts w:ascii="Helvetica" w:hAnsi="Helvetica"/>
          <w:bCs/>
          <w:vertAlign w:val="superscript"/>
          <w:lang w:val="fr-FR"/>
        </w:rPr>
        <w:t>er</w:t>
      </w:r>
      <w:r w:rsidR="00E62480">
        <w:rPr>
          <w:rFonts w:ascii="Helvetica" w:hAnsi="Helvetica"/>
          <w:bCs/>
          <w:lang w:val="fr-FR"/>
        </w:rPr>
        <w:t xml:space="preserve"> juin, les marchés du sud-est asiatique pour ST à Singapour</w:t>
      </w:r>
      <w:r w:rsidR="00BD3C34" w:rsidRPr="00E47295">
        <w:rPr>
          <w:rFonts w:ascii="Helvetica" w:hAnsi="Helvetica"/>
          <w:bCs/>
          <w:lang w:val="fr-FR"/>
        </w:rPr>
        <w:t>.</w:t>
      </w:r>
    </w:p>
    <w:p w14:paraId="7DA5AEFD" w14:textId="77777777" w:rsidR="007A49BB" w:rsidRPr="00E47295" w:rsidRDefault="007A49BB" w:rsidP="00886F38">
      <w:pPr>
        <w:pStyle w:val="Footer"/>
        <w:spacing w:line="120" w:lineRule="exact"/>
        <w:ind w:left="1134" w:right="1412"/>
        <w:rPr>
          <w:rFonts w:ascii="Helvetica" w:hAnsi="Helvetica"/>
          <w:bCs/>
          <w:lang w:val="fr-FR"/>
        </w:rPr>
      </w:pPr>
    </w:p>
    <w:p w14:paraId="642F2133" w14:textId="5DFC240D" w:rsidR="00E407F8" w:rsidRPr="00E47295" w:rsidRDefault="00C570B2" w:rsidP="001838D9">
      <w:pPr>
        <w:pStyle w:val="Footer"/>
        <w:spacing w:line="360" w:lineRule="exact"/>
        <w:ind w:left="1134" w:right="1410"/>
        <w:rPr>
          <w:rFonts w:ascii="Helvetica" w:hAnsi="Helvetica"/>
          <w:bCs/>
          <w:sz w:val="16"/>
          <w:szCs w:val="16"/>
          <w:lang w:val="fr-FR"/>
        </w:rPr>
      </w:pPr>
      <w:r w:rsidRPr="00E47295">
        <w:rPr>
          <w:rFonts w:ascii="Helvetica" w:hAnsi="Helvetica"/>
          <w:bCs/>
          <w:sz w:val="16"/>
          <w:szCs w:val="16"/>
          <w:lang w:val="fr-FR"/>
        </w:rPr>
        <w:t xml:space="preserve">* </w:t>
      </w:r>
      <w:r w:rsidR="00E62480">
        <w:rPr>
          <w:rFonts w:ascii="Helvetica" w:hAnsi="Helvetica"/>
          <w:bCs/>
          <w:sz w:val="16"/>
          <w:szCs w:val="16"/>
          <w:lang w:val="fr-FR"/>
        </w:rPr>
        <w:t>Source</w:t>
      </w:r>
      <w:r w:rsidRPr="00E47295">
        <w:rPr>
          <w:rFonts w:ascii="Helvetica" w:hAnsi="Helvetica"/>
          <w:bCs/>
          <w:sz w:val="16"/>
          <w:szCs w:val="16"/>
          <w:lang w:val="fr-FR"/>
        </w:rPr>
        <w:t xml:space="preserve">: </w:t>
      </w:r>
      <w:r w:rsidR="00E62480">
        <w:rPr>
          <w:rFonts w:ascii="Helvetica" w:hAnsi="Helvetica"/>
          <w:bCs/>
          <w:sz w:val="16"/>
          <w:szCs w:val="16"/>
          <w:lang w:val="fr-FR"/>
        </w:rPr>
        <w:t>Statistique de l’hébergement</w:t>
      </w:r>
      <w:r w:rsidR="00201C7E">
        <w:rPr>
          <w:rFonts w:ascii="Helvetica" w:hAnsi="Helvetica"/>
          <w:bCs/>
          <w:sz w:val="16"/>
          <w:szCs w:val="16"/>
          <w:lang w:val="fr-FR"/>
        </w:rPr>
        <w:t xml:space="preserve"> 2011</w:t>
      </w:r>
      <w:r w:rsidRPr="00E47295">
        <w:rPr>
          <w:rFonts w:ascii="Helvetica" w:hAnsi="Helvetica"/>
          <w:bCs/>
          <w:sz w:val="16"/>
          <w:szCs w:val="16"/>
          <w:lang w:val="fr-FR"/>
        </w:rPr>
        <w:t xml:space="preserve">, </w:t>
      </w:r>
      <w:r w:rsidR="00E62480">
        <w:rPr>
          <w:rFonts w:ascii="Helvetica" w:hAnsi="Helvetica"/>
          <w:bCs/>
          <w:sz w:val="16"/>
          <w:szCs w:val="16"/>
          <w:lang w:val="fr-FR"/>
        </w:rPr>
        <w:t>Office fédéral de la statistique (OFS</w:t>
      </w:r>
      <w:r w:rsidR="00201C7E">
        <w:rPr>
          <w:rFonts w:ascii="Helvetica" w:hAnsi="Helvetica"/>
          <w:bCs/>
          <w:sz w:val="16"/>
          <w:szCs w:val="16"/>
          <w:lang w:val="fr-FR"/>
        </w:rPr>
        <w:t>)</w:t>
      </w:r>
      <w:r w:rsidR="00E62480">
        <w:rPr>
          <w:rFonts w:ascii="Helvetica" w:hAnsi="Helvetica"/>
          <w:bCs/>
          <w:sz w:val="16"/>
          <w:szCs w:val="16"/>
          <w:lang w:val="fr-FR"/>
        </w:rPr>
        <w:t>.</w:t>
      </w:r>
    </w:p>
    <w:p w14:paraId="6F3B2163" w14:textId="77777777" w:rsidR="00096B44" w:rsidRPr="00E47295" w:rsidRDefault="00096B44" w:rsidP="001838D9">
      <w:pPr>
        <w:pStyle w:val="Footer"/>
        <w:spacing w:line="360" w:lineRule="exact"/>
        <w:ind w:left="1134" w:right="1410"/>
        <w:rPr>
          <w:rFonts w:ascii="Helvetica" w:hAnsi="Helvetica"/>
          <w:b/>
          <w:bCs/>
          <w:lang w:val="fr-FR"/>
        </w:rPr>
      </w:pPr>
    </w:p>
    <w:p w14:paraId="4A7CC2E8" w14:textId="07451E2C" w:rsidR="000B0955" w:rsidRPr="00E47295" w:rsidRDefault="00E62480" w:rsidP="001838D9">
      <w:pPr>
        <w:pStyle w:val="Footer"/>
        <w:tabs>
          <w:tab w:val="clear" w:pos="4252"/>
          <w:tab w:val="clear" w:pos="8504"/>
        </w:tabs>
        <w:spacing w:line="360" w:lineRule="exact"/>
        <w:ind w:left="1134"/>
        <w:rPr>
          <w:rFonts w:ascii="Helvetica" w:hAnsi="Helvetica"/>
          <w:b/>
          <w:lang w:val="fr-FR"/>
        </w:rPr>
      </w:pPr>
      <w:r>
        <w:rPr>
          <w:rFonts w:ascii="Helvetica" w:hAnsi="Helvetica"/>
          <w:b/>
          <w:lang w:val="fr-FR"/>
        </w:rPr>
        <w:t>Pour de plus amples informations, contacter</w:t>
      </w:r>
      <w:r w:rsidR="000B0955" w:rsidRPr="00E47295">
        <w:rPr>
          <w:rFonts w:ascii="Helvetica" w:hAnsi="Helvetica"/>
          <w:b/>
          <w:lang w:val="fr-FR"/>
        </w:rPr>
        <w:t>:</w:t>
      </w:r>
    </w:p>
    <w:p w14:paraId="2F4E2682" w14:textId="3BA1A742" w:rsidR="000B0955" w:rsidRPr="00E47295" w:rsidRDefault="00E62480" w:rsidP="001838D9">
      <w:pPr>
        <w:spacing w:line="360" w:lineRule="exact"/>
        <w:ind w:left="1134"/>
        <w:rPr>
          <w:rFonts w:ascii="Helvetica" w:hAnsi="Helvetica"/>
          <w:lang w:val="fr-FR"/>
        </w:rPr>
      </w:pPr>
      <w:r>
        <w:rPr>
          <w:rFonts w:ascii="Helvetica" w:hAnsi="Helvetica"/>
          <w:color w:val="000000"/>
          <w:lang w:val="fr-FR"/>
        </w:rPr>
        <w:t xml:space="preserve">Véronique </w:t>
      </w:r>
      <w:proofErr w:type="spellStart"/>
      <w:r>
        <w:rPr>
          <w:rFonts w:ascii="Helvetica" w:hAnsi="Helvetica"/>
          <w:color w:val="000000"/>
          <w:lang w:val="fr-FR"/>
        </w:rPr>
        <w:t>Kanel</w:t>
      </w:r>
      <w:proofErr w:type="spellEnd"/>
      <w:r w:rsidR="000B0955" w:rsidRPr="00E47295">
        <w:rPr>
          <w:rFonts w:ascii="Helvetica" w:hAnsi="Helvetica"/>
          <w:color w:val="000000"/>
          <w:lang w:val="fr-FR"/>
        </w:rPr>
        <w:t xml:space="preserve">, </w:t>
      </w:r>
      <w:r>
        <w:rPr>
          <w:rFonts w:ascii="Helvetica" w:hAnsi="Helvetica"/>
          <w:color w:val="000000"/>
          <w:lang w:val="fr-FR"/>
        </w:rPr>
        <w:t>porte-parole</w:t>
      </w:r>
    </w:p>
    <w:p w14:paraId="6428161A" w14:textId="5ED5BC0B" w:rsidR="00472157" w:rsidRPr="00E62480" w:rsidRDefault="00E62480" w:rsidP="00472157">
      <w:pPr>
        <w:pStyle w:val="Footer"/>
        <w:tabs>
          <w:tab w:val="clear" w:pos="4252"/>
          <w:tab w:val="clear" w:pos="8504"/>
        </w:tabs>
        <w:spacing w:line="360" w:lineRule="exact"/>
        <w:ind w:left="1134"/>
        <w:rPr>
          <w:rFonts w:ascii="Helvetica" w:hAnsi="Helvetica"/>
          <w:lang w:val="fr-FR"/>
        </w:rPr>
      </w:pPr>
      <w:r w:rsidRPr="00E62480">
        <w:rPr>
          <w:rFonts w:ascii="Helvetica" w:hAnsi="Helvetica"/>
          <w:lang w:val="fr-FR"/>
        </w:rPr>
        <w:t>Tél.</w:t>
      </w:r>
      <w:r w:rsidR="000B0955" w:rsidRPr="00E62480">
        <w:rPr>
          <w:rFonts w:ascii="Helvetica" w:hAnsi="Helvetica"/>
          <w:lang w:val="fr-FR"/>
        </w:rPr>
        <w:t>: 044 288 1</w:t>
      </w:r>
      <w:r w:rsidRPr="00E62480">
        <w:rPr>
          <w:rFonts w:ascii="Helvetica" w:hAnsi="Helvetica"/>
          <w:lang w:val="fr-FR"/>
        </w:rPr>
        <w:t>3</w:t>
      </w:r>
      <w:r w:rsidR="000B0955" w:rsidRPr="00E62480">
        <w:rPr>
          <w:rFonts w:ascii="Helvetica" w:hAnsi="Helvetica"/>
          <w:lang w:val="fr-FR"/>
        </w:rPr>
        <w:t xml:space="preserve"> </w:t>
      </w:r>
      <w:r w:rsidRPr="00E62480">
        <w:rPr>
          <w:rFonts w:ascii="Helvetica" w:hAnsi="Helvetica"/>
          <w:lang w:val="fr-FR"/>
        </w:rPr>
        <w:t>63</w:t>
      </w:r>
      <w:r w:rsidR="000B0955" w:rsidRPr="00E62480">
        <w:rPr>
          <w:rFonts w:ascii="Helvetica" w:hAnsi="Helvetica"/>
          <w:lang w:val="fr-FR"/>
        </w:rPr>
        <w:t xml:space="preserve">, </w:t>
      </w:r>
      <w:r w:rsidRPr="00E62480">
        <w:rPr>
          <w:rFonts w:ascii="Helvetica" w:hAnsi="Helvetica"/>
          <w:lang w:val="fr-FR"/>
        </w:rPr>
        <w:t>e-m</w:t>
      </w:r>
      <w:r w:rsidR="000B0955" w:rsidRPr="00E62480">
        <w:rPr>
          <w:rFonts w:ascii="Helvetica" w:hAnsi="Helvetica"/>
          <w:lang w:val="fr-FR"/>
        </w:rPr>
        <w:t xml:space="preserve">ail: </w:t>
      </w:r>
      <w:hyperlink r:id="rId8" w:history="1">
        <w:r w:rsidRPr="00E62480">
          <w:rPr>
            <w:rStyle w:val="Hyperlink"/>
            <w:rFonts w:ascii="Helvetica" w:hAnsi="Helvetica"/>
            <w:color w:val="auto"/>
            <w:lang w:val="fr-FR"/>
          </w:rPr>
          <w:t>veronique.kanel@switzerland.com</w:t>
        </w:r>
      </w:hyperlink>
    </w:p>
    <w:p w14:paraId="70E4CB38" w14:textId="77777777" w:rsidR="00472157" w:rsidRPr="00E62480" w:rsidRDefault="00472157" w:rsidP="00472157">
      <w:pPr>
        <w:pStyle w:val="Footer"/>
        <w:tabs>
          <w:tab w:val="clear" w:pos="4252"/>
          <w:tab w:val="clear" w:pos="8504"/>
        </w:tabs>
        <w:spacing w:line="360" w:lineRule="exact"/>
        <w:ind w:left="1134"/>
        <w:rPr>
          <w:rFonts w:ascii="Helvetica" w:hAnsi="Helvetica"/>
          <w:lang w:val="fr-FR"/>
        </w:rPr>
      </w:pPr>
    </w:p>
    <w:p w14:paraId="31FFB18B" w14:textId="632ADBA5" w:rsidR="00E62480" w:rsidRPr="00E62480" w:rsidRDefault="00E62480" w:rsidP="000D4FDB">
      <w:pPr>
        <w:pStyle w:val="Footer"/>
        <w:tabs>
          <w:tab w:val="clear" w:pos="4252"/>
          <w:tab w:val="clear" w:pos="8504"/>
        </w:tabs>
        <w:spacing w:line="360" w:lineRule="exact"/>
        <w:ind w:left="1134"/>
        <w:rPr>
          <w:rFonts w:ascii="Helvetica" w:hAnsi="Helvetica"/>
          <w:lang w:val="fr-FR"/>
        </w:rPr>
      </w:pPr>
      <w:r w:rsidRPr="00E62480">
        <w:rPr>
          <w:rFonts w:ascii="Helvetica" w:hAnsi="Helvetica"/>
          <w:lang w:val="fr-FR"/>
        </w:rPr>
        <w:t xml:space="preserve">Ce communiqué de presse, ainsi qu’une photo d’Angelo </w:t>
      </w:r>
      <w:proofErr w:type="spellStart"/>
      <w:r w:rsidRPr="00E62480">
        <w:rPr>
          <w:rFonts w:ascii="Helvetica" w:hAnsi="Helvetica"/>
          <w:lang w:val="fr-FR"/>
        </w:rPr>
        <w:t>Brazerol</w:t>
      </w:r>
      <w:proofErr w:type="spellEnd"/>
      <w:r w:rsidRPr="00E62480">
        <w:rPr>
          <w:rFonts w:ascii="Helvetica" w:hAnsi="Helvetica"/>
          <w:lang w:val="fr-FR"/>
        </w:rPr>
        <w:t xml:space="preserve"> sont disponible</w:t>
      </w:r>
      <w:r w:rsidR="00D0560C">
        <w:rPr>
          <w:rFonts w:ascii="Helvetica" w:hAnsi="Helvetica"/>
          <w:lang w:val="fr-FR"/>
        </w:rPr>
        <w:t>s</w:t>
      </w:r>
      <w:r w:rsidRPr="00E62480">
        <w:rPr>
          <w:rFonts w:ascii="Helvetica" w:hAnsi="Helvetica"/>
          <w:lang w:val="fr-FR"/>
        </w:rPr>
        <w:t xml:space="preserve"> sur</w:t>
      </w:r>
      <w:r w:rsidR="000B0955" w:rsidRPr="00E62480">
        <w:rPr>
          <w:rFonts w:ascii="Helvetica" w:hAnsi="Helvetica"/>
          <w:lang w:val="fr-FR"/>
        </w:rPr>
        <w:t>:</w:t>
      </w:r>
    </w:p>
    <w:p w14:paraId="270B6A30" w14:textId="5D5C2518" w:rsidR="00472157" w:rsidRPr="00E62480" w:rsidRDefault="0014013D" w:rsidP="000D4FDB">
      <w:pPr>
        <w:pStyle w:val="Footer"/>
        <w:tabs>
          <w:tab w:val="clear" w:pos="4252"/>
          <w:tab w:val="clear" w:pos="8504"/>
        </w:tabs>
        <w:spacing w:line="360" w:lineRule="exact"/>
        <w:ind w:left="1134"/>
        <w:rPr>
          <w:rStyle w:val="Hyperlink"/>
          <w:rFonts w:ascii="Helvetica" w:hAnsi="Helvetica"/>
          <w:color w:val="auto"/>
          <w:lang w:val="fr-FR"/>
        </w:rPr>
      </w:pPr>
      <w:hyperlink r:id="rId9" w:history="1">
        <w:r w:rsidR="000B0955" w:rsidRPr="00E62480">
          <w:rPr>
            <w:rStyle w:val="Hyperlink"/>
            <w:rFonts w:ascii="Helvetica" w:hAnsi="Helvetica"/>
            <w:color w:val="auto"/>
            <w:lang w:val="fr-FR"/>
          </w:rPr>
          <w:t>MySwitzerland.com/</w:t>
        </w:r>
        <w:r w:rsidR="00E62480" w:rsidRPr="00E62480">
          <w:rPr>
            <w:rStyle w:val="Hyperlink"/>
            <w:rFonts w:ascii="Helvetica" w:hAnsi="Helvetica"/>
            <w:color w:val="auto"/>
            <w:lang w:val="fr-FR"/>
          </w:rPr>
          <w:t>medias</w:t>
        </w:r>
      </w:hyperlink>
    </w:p>
    <w:p w14:paraId="1200DF18" w14:textId="77777777" w:rsidR="00472157" w:rsidRPr="00E47295" w:rsidRDefault="00472157" w:rsidP="00472157">
      <w:pPr>
        <w:pStyle w:val="Footer"/>
        <w:spacing w:line="360" w:lineRule="exact"/>
        <w:ind w:right="1410"/>
        <w:rPr>
          <w:rFonts w:ascii="Helvetica" w:hAnsi="Helvetica"/>
          <w:b/>
          <w:lang w:val="fr-FR"/>
        </w:rPr>
      </w:pPr>
    </w:p>
    <w:sectPr w:rsidR="00472157" w:rsidRPr="00E47295" w:rsidSect="003A47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2127" w:right="134" w:bottom="1276" w:left="0" w:header="0" w:footer="839" w:gutter="0"/>
      <w:pgNumType w:start="1"/>
      <w:cols w:space="73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1F8D8" w14:textId="77777777" w:rsidR="00E62480" w:rsidRDefault="00E62480">
      <w:r>
        <w:separator/>
      </w:r>
    </w:p>
  </w:endnote>
  <w:endnote w:type="continuationSeparator" w:id="0">
    <w:p w14:paraId="77138266" w14:textId="77777777" w:rsidR="00E62480" w:rsidRDefault="00E6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 HeavyExt">
    <w:charset w:val="00"/>
    <w:family w:val="auto"/>
    <w:pitch w:val="variable"/>
    <w:sig w:usb0="00000003" w:usb1="00000000" w:usb2="00000000" w:usb3="00000000" w:csb0="00000001" w:csb1="00000000"/>
  </w:font>
  <w:font w:name="Meridien Roman"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FC371" w14:textId="77777777" w:rsidR="00A23C11" w:rsidRDefault="00A23C1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21DC3" w14:textId="77777777" w:rsidR="00E62480" w:rsidRDefault="00E62480">
    <w:pPr>
      <w:pStyle w:val="Footer"/>
      <w:spacing w:line="280" w:lineRule="auto"/>
      <w:rPr>
        <w:rFonts w:ascii="Meridien Roman" w:hAnsi="Meridien Roman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B393E" w14:textId="77777777" w:rsidR="00E62480" w:rsidRPr="00AC1416" w:rsidRDefault="00E62480" w:rsidP="008F0A62">
    <w:pPr>
      <w:pStyle w:val="Footer"/>
      <w:framePr w:w="10441" w:h="947" w:hRule="exact" w:wrap="auto" w:vAnchor="page" w:hAnchor="page" w:x="1055" w:y="15788"/>
      <w:rPr>
        <w:rFonts w:ascii="Arial" w:hAnsi="Arial"/>
        <w:b/>
        <w:bCs/>
        <w:sz w:val="16"/>
      </w:rPr>
    </w:pPr>
    <w:r w:rsidRPr="00AC1416">
      <w:rPr>
        <w:rFonts w:ascii="Arial" w:hAnsi="Arial"/>
        <w:b/>
        <w:bCs/>
        <w:sz w:val="16"/>
      </w:rPr>
      <w:t xml:space="preserve">Suisse </w:t>
    </w:r>
    <w:proofErr w:type="spellStart"/>
    <w:r w:rsidRPr="00AC1416">
      <w:rPr>
        <w:rFonts w:ascii="Arial" w:hAnsi="Arial"/>
        <w:b/>
        <w:bCs/>
        <w:sz w:val="16"/>
      </w:rPr>
      <w:t>Tourisme</w:t>
    </w:r>
    <w:proofErr w:type="spellEnd"/>
    <w:r w:rsidRPr="00AC1416">
      <w:rPr>
        <w:rFonts w:ascii="Arial" w:hAnsi="Arial"/>
        <w:b/>
        <w:bCs/>
        <w:sz w:val="16"/>
      </w:rPr>
      <w:t xml:space="preserve"> | Schweiz Tourismus | </w:t>
    </w:r>
    <w:proofErr w:type="spellStart"/>
    <w:r w:rsidRPr="00AC1416">
      <w:rPr>
        <w:rFonts w:ascii="Arial" w:hAnsi="Arial"/>
        <w:b/>
        <w:bCs/>
        <w:sz w:val="16"/>
      </w:rPr>
      <w:t>Svizzera</w:t>
    </w:r>
    <w:proofErr w:type="spellEnd"/>
    <w:r w:rsidRPr="00AC1416">
      <w:rPr>
        <w:rFonts w:ascii="Arial" w:hAnsi="Arial"/>
        <w:b/>
        <w:bCs/>
        <w:sz w:val="16"/>
      </w:rPr>
      <w:t xml:space="preserve"> </w:t>
    </w:r>
    <w:proofErr w:type="spellStart"/>
    <w:r w:rsidRPr="00AC1416">
      <w:rPr>
        <w:rFonts w:ascii="Arial" w:hAnsi="Arial"/>
        <w:b/>
        <w:bCs/>
        <w:sz w:val="16"/>
      </w:rPr>
      <w:t>Turismo</w:t>
    </w:r>
    <w:proofErr w:type="spellEnd"/>
    <w:r w:rsidRPr="00AC1416">
      <w:rPr>
        <w:rFonts w:ascii="Arial" w:hAnsi="Arial"/>
        <w:b/>
        <w:bCs/>
        <w:sz w:val="16"/>
      </w:rPr>
      <w:t xml:space="preserve"> | Switzerland </w:t>
    </w:r>
    <w:proofErr w:type="spellStart"/>
    <w:r w:rsidRPr="00AC1416">
      <w:rPr>
        <w:rFonts w:ascii="Arial" w:hAnsi="Arial"/>
        <w:b/>
        <w:bCs/>
        <w:sz w:val="16"/>
      </w:rPr>
      <w:t>Tourism</w:t>
    </w:r>
    <w:proofErr w:type="spellEnd"/>
  </w:p>
  <w:p w14:paraId="665FDFA8" w14:textId="77777777" w:rsidR="00E62480" w:rsidRPr="00AC1416" w:rsidRDefault="00E62480" w:rsidP="008F0A62">
    <w:pPr>
      <w:pStyle w:val="Footer"/>
      <w:framePr w:w="10441" w:h="947" w:hRule="exact" w:wrap="auto" w:vAnchor="page" w:hAnchor="page" w:x="1055" w:y="15788"/>
      <w:rPr>
        <w:rFonts w:ascii="Arial" w:hAnsi="Arial"/>
        <w:sz w:val="16"/>
      </w:rPr>
    </w:pPr>
    <w:proofErr w:type="spellStart"/>
    <w:r w:rsidRPr="00AC1416">
      <w:rPr>
        <w:rFonts w:ascii="Arial" w:hAnsi="Arial"/>
        <w:sz w:val="16"/>
      </w:rPr>
      <w:t>Tödistrasse</w:t>
    </w:r>
    <w:proofErr w:type="spellEnd"/>
    <w:r w:rsidRPr="00AC1416">
      <w:rPr>
        <w:rFonts w:ascii="Arial" w:hAnsi="Arial"/>
        <w:sz w:val="16"/>
      </w:rPr>
      <w:t xml:space="preserve"> 7, Postfach, CH-8027 Zürich, Telefon +41 (0)44 288 11 </w:t>
    </w:r>
    <w:proofErr w:type="spellStart"/>
    <w:r w:rsidRPr="00AC1416">
      <w:rPr>
        <w:rFonts w:ascii="Arial" w:hAnsi="Arial"/>
        <w:sz w:val="16"/>
      </w:rPr>
      <w:t>11</w:t>
    </w:r>
    <w:proofErr w:type="spellEnd"/>
    <w:r w:rsidRPr="00AC1416">
      <w:rPr>
        <w:rFonts w:ascii="Arial" w:hAnsi="Arial"/>
        <w:sz w:val="16"/>
      </w:rPr>
      <w:t>, Fax +41 (0)44 288 12 05, www.MySwitzerland.com</w:t>
    </w:r>
  </w:p>
  <w:p w14:paraId="07140B99" w14:textId="77777777" w:rsidR="00E62480" w:rsidRPr="00AC1416" w:rsidRDefault="00E62480" w:rsidP="008F0A6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B5DE1" w14:textId="77777777" w:rsidR="00E62480" w:rsidRDefault="00E62480">
      <w:r>
        <w:separator/>
      </w:r>
    </w:p>
  </w:footnote>
  <w:footnote w:type="continuationSeparator" w:id="0">
    <w:p w14:paraId="3454B7B4" w14:textId="77777777" w:rsidR="00E62480" w:rsidRDefault="00E624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B0F70" w14:textId="77777777" w:rsidR="00A23C11" w:rsidRDefault="00A23C1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BB33F" w14:textId="77777777" w:rsidR="00E62480" w:rsidRDefault="00E62480">
    <w:pPr>
      <w:pStyle w:val="Header"/>
      <w:framePr w:w="9093" w:wrap="auto" w:vAnchor="page" w:hAnchor="page" w:x="1873" w:y="1153"/>
      <w:tabs>
        <w:tab w:val="clear" w:pos="9060"/>
      </w:tabs>
      <w:ind w:right="1260"/>
      <w:jc w:val="right"/>
      <w:rPr>
        <w:rFonts w:ascii="HelveticaNeue HeavyExt" w:hAnsi="HelveticaNeue HeavyExt"/>
        <w:sz w:val="22"/>
      </w:rPr>
    </w:pPr>
  </w:p>
  <w:p w14:paraId="32483D45" w14:textId="77777777" w:rsidR="00E62480" w:rsidRDefault="00E62480">
    <w:pPr>
      <w:pStyle w:val="Header"/>
      <w:spacing w:after="0" w:line="280" w:lineRule="auto"/>
      <w:ind w:right="295"/>
      <w:rPr>
        <w:rFonts w:ascii="Meridien Roman" w:hAnsi="Meridien Roman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B31D0" w14:textId="07E12791" w:rsidR="00E62480" w:rsidRDefault="00A23C11">
    <w:pPr>
      <w:pStyle w:val="Header"/>
      <w:tabs>
        <w:tab w:val="left" w:pos="11900"/>
      </w:tabs>
      <w:ind w:right="0"/>
    </w:pPr>
    <w:r>
      <w:rPr>
        <w:noProof/>
        <w:lang w:val="en-US"/>
      </w:rPr>
      <w:drawing>
        <wp:anchor distT="0" distB="0" distL="114300" distR="114300" simplePos="0" relativeHeight="251658240" behindDoc="0" locked="1" layoutInCell="1" allowOverlap="1" wp14:anchorId="31FCBAEB" wp14:editId="442CDB2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931545"/>
          <wp:effectExtent l="0" t="0" r="0" b="0"/>
          <wp:wrapThrough wrapText="bothSides">
            <wp:wrapPolygon edited="0">
              <wp:start x="0" y="0"/>
              <wp:lineTo x="0" y="21202"/>
              <wp:lineTo x="21551" y="21202"/>
              <wp:lineTo x="21551" y="0"/>
              <wp:lineTo x="0" y="0"/>
            </wp:wrapPolygon>
          </wp:wrapThrough>
          <wp:docPr id="1" name="Picture 1" descr="st_logo_farbi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_logo_farbi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31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07E5"/>
    <w:multiLevelType w:val="hybridMultilevel"/>
    <w:tmpl w:val="3E663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27671"/>
    <w:multiLevelType w:val="hybridMultilevel"/>
    <w:tmpl w:val="4B1C050C"/>
    <w:lvl w:ilvl="0" w:tplc="48C8C13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336F2B"/>
    <w:multiLevelType w:val="hybridMultilevel"/>
    <w:tmpl w:val="4C60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E6341"/>
    <w:multiLevelType w:val="hybridMultilevel"/>
    <w:tmpl w:val="AA8081EA"/>
    <w:lvl w:ilvl="0" w:tplc="6C0CD40C">
      <w:start w:val="2010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Helvetica" w:eastAsia="Times New Roman" w:hAnsi="Helvetica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attachedTemplate r:id="rId1"/>
  <w:doNotTrackMoves/>
  <w:defaultTabStop w:val="56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A62"/>
    <w:rsid w:val="000349FA"/>
    <w:rsid w:val="00043326"/>
    <w:rsid w:val="00045F0B"/>
    <w:rsid w:val="000716D7"/>
    <w:rsid w:val="00096B44"/>
    <w:rsid w:val="000A3E82"/>
    <w:rsid w:val="000B0955"/>
    <w:rsid w:val="000C7F33"/>
    <w:rsid w:val="000D4FDB"/>
    <w:rsid w:val="00103DA3"/>
    <w:rsid w:val="0014013D"/>
    <w:rsid w:val="00142850"/>
    <w:rsid w:val="001838D9"/>
    <w:rsid w:val="001C32BA"/>
    <w:rsid w:val="001D489D"/>
    <w:rsid w:val="001E44AA"/>
    <w:rsid w:val="00201C7E"/>
    <w:rsid w:val="00216709"/>
    <w:rsid w:val="00221C3F"/>
    <w:rsid w:val="0028034C"/>
    <w:rsid w:val="002F5FEC"/>
    <w:rsid w:val="003170C7"/>
    <w:rsid w:val="003678A9"/>
    <w:rsid w:val="0038240B"/>
    <w:rsid w:val="003A473A"/>
    <w:rsid w:val="003B40C2"/>
    <w:rsid w:val="003E53E5"/>
    <w:rsid w:val="004027AA"/>
    <w:rsid w:val="00467B6C"/>
    <w:rsid w:val="00472157"/>
    <w:rsid w:val="00474881"/>
    <w:rsid w:val="004B35CA"/>
    <w:rsid w:val="004C471C"/>
    <w:rsid w:val="00504B72"/>
    <w:rsid w:val="00526545"/>
    <w:rsid w:val="005569B7"/>
    <w:rsid w:val="0057043D"/>
    <w:rsid w:val="005A5FAF"/>
    <w:rsid w:val="005D1527"/>
    <w:rsid w:val="00623918"/>
    <w:rsid w:val="006874AC"/>
    <w:rsid w:val="006C1B0E"/>
    <w:rsid w:val="006D264C"/>
    <w:rsid w:val="00714D64"/>
    <w:rsid w:val="00740042"/>
    <w:rsid w:val="007A49BB"/>
    <w:rsid w:val="007B6516"/>
    <w:rsid w:val="007C74AB"/>
    <w:rsid w:val="00802A3B"/>
    <w:rsid w:val="008043E0"/>
    <w:rsid w:val="00817495"/>
    <w:rsid w:val="008250F7"/>
    <w:rsid w:val="00825A97"/>
    <w:rsid w:val="00843BE3"/>
    <w:rsid w:val="00874A5B"/>
    <w:rsid w:val="00886F38"/>
    <w:rsid w:val="008B0A99"/>
    <w:rsid w:val="008B41DA"/>
    <w:rsid w:val="008D3753"/>
    <w:rsid w:val="008F0A62"/>
    <w:rsid w:val="0093680C"/>
    <w:rsid w:val="00973DB2"/>
    <w:rsid w:val="009B0DC7"/>
    <w:rsid w:val="009D3E01"/>
    <w:rsid w:val="009F1288"/>
    <w:rsid w:val="009F2388"/>
    <w:rsid w:val="00A23C11"/>
    <w:rsid w:val="00A43036"/>
    <w:rsid w:val="00A62BD4"/>
    <w:rsid w:val="00B3238C"/>
    <w:rsid w:val="00B40811"/>
    <w:rsid w:val="00B52AF1"/>
    <w:rsid w:val="00BA398B"/>
    <w:rsid w:val="00BC625A"/>
    <w:rsid w:val="00BD21E7"/>
    <w:rsid w:val="00BD3C34"/>
    <w:rsid w:val="00C17132"/>
    <w:rsid w:val="00C234F6"/>
    <w:rsid w:val="00C570B2"/>
    <w:rsid w:val="00C70953"/>
    <w:rsid w:val="00D0560C"/>
    <w:rsid w:val="00D63254"/>
    <w:rsid w:val="00D77899"/>
    <w:rsid w:val="00D91775"/>
    <w:rsid w:val="00DB338F"/>
    <w:rsid w:val="00DC64CA"/>
    <w:rsid w:val="00E20E28"/>
    <w:rsid w:val="00E407F8"/>
    <w:rsid w:val="00E47295"/>
    <w:rsid w:val="00E62480"/>
    <w:rsid w:val="00E74CE2"/>
    <w:rsid w:val="00EF4FA7"/>
    <w:rsid w:val="00F45231"/>
    <w:rsid w:val="00F70565"/>
    <w:rsid w:val="00F8561A"/>
    <w:rsid w:val="00FE08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8857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F2388"/>
    <w:rPr>
      <w:rFonts w:ascii="Geneva" w:hAnsi="Geneva"/>
      <w:lang w:val="de-CH"/>
    </w:rPr>
  </w:style>
  <w:style w:type="paragraph" w:styleId="Heading1">
    <w:name w:val="heading 1"/>
    <w:basedOn w:val="Normal"/>
    <w:next w:val="Normal"/>
    <w:qFormat/>
    <w:rsid w:val="009F238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F2388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rsid w:val="009F2388"/>
    <w:pPr>
      <w:tabs>
        <w:tab w:val="right" w:pos="9060"/>
      </w:tabs>
      <w:spacing w:after="60"/>
      <w:ind w:right="294"/>
    </w:pPr>
  </w:style>
  <w:style w:type="character" w:styleId="Hyperlink">
    <w:name w:val="Hyperlink"/>
    <w:basedOn w:val="DefaultParagraphFont"/>
    <w:rsid w:val="009F2388"/>
    <w:rPr>
      <w:color w:val="0000FF"/>
      <w:u w:val="single"/>
    </w:rPr>
  </w:style>
  <w:style w:type="character" w:styleId="FollowedHyperlink">
    <w:name w:val="FollowedHyperlink"/>
    <w:basedOn w:val="DefaultParagraphFont"/>
    <w:rsid w:val="009F2388"/>
    <w:rPr>
      <w:color w:val="800080"/>
      <w:u w:val="single"/>
    </w:rPr>
  </w:style>
  <w:style w:type="paragraph" w:styleId="BodyText">
    <w:name w:val="Body Text"/>
    <w:basedOn w:val="Normal"/>
    <w:rsid w:val="009F2388"/>
    <w:pPr>
      <w:spacing w:line="240" w:lineRule="exact"/>
      <w:jc w:val="both"/>
    </w:pPr>
    <w:rPr>
      <w:rFonts w:ascii="Helvetica" w:hAnsi="Helvetica"/>
      <w:sz w:val="22"/>
    </w:rPr>
  </w:style>
  <w:style w:type="character" w:styleId="CommentReference">
    <w:name w:val="annotation reference"/>
    <w:basedOn w:val="DefaultParagraphFont"/>
    <w:semiHidden/>
    <w:rsid w:val="009F2388"/>
    <w:rPr>
      <w:sz w:val="18"/>
    </w:rPr>
  </w:style>
  <w:style w:type="paragraph" w:styleId="CommentText">
    <w:name w:val="annotation text"/>
    <w:basedOn w:val="Normal"/>
    <w:semiHidden/>
    <w:rsid w:val="009F2388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9F2388"/>
    <w:rPr>
      <w:sz w:val="20"/>
      <w:szCs w:val="20"/>
    </w:rPr>
  </w:style>
  <w:style w:type="paragraph" w:styleId="BalloonText">
    <w:name w:val="Balloon Text"/>
    <w:basedOn w:val="Normal"/>
    <w:semiHidden/>
    <w:rsid w:val="009F2388"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rsid w:val="009F238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F2388"/>
    <w:rPr>
      <w:rFonts w:ascii="Geneva" w:hAnsi="Geneva"/>
      <w:lang w:val="de-CH"/>
    </w:rPr>
  </w:style>
  <w:style w:type="paragraph" w:styleId="Heading1">
    <w:name w:val="heading 1"/>
    <w:basedOn w:val="Normal"/>
    <w:next w:val="Normal"/>
    <w:qFormat/>
    <w:rsid w:val="009F238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F2388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rsid w:val="009F2388"/>
    <w:pPr>
      <w:tabs>
        <w:tab w:val="right" w:pos="9060"/>
      </w:tabs>
      <w:spacing w:after="60"/>
      <w:ind w:right="294"/>
    </w:pPr>
  </w:style>
  <w:style w:type="character" w:styleId="Hyperlink">
    <w:name w:val="Hyperlink"/>
    <w:basedOn w:val="DefaultParagraphFont"/>
    <w:rsid w:val="009F2388"/>
    <w:rPr>
      <w:color w:val="0000FF"/>
      <w:u w:val="single"/>
    </w:rPr>
  </w:style>
  <w:style w:type="character" w:styleId="FollowedHyperlink">
    <w:name w:val="FollowedHyperlink"/>
    <w:basedOn w:val="DefaultParagraphFont"/>
    <w:rsid w:val="009F2388"/>
    <w:rPr>
      <w:color w:val="800080"/>
      <w:u w:val="single"/>
    </w:rPr>
  </w:style>
  <w:style w:type="paragraph" w:styleId="BodyText">
    <w:name w:val="Body Text"/>
    <w:basedOn w:val="Normal"/>
    <w:rsid w:val="009F2388"/>
    <w:pPr>
      <w:spacing w:line="240" w:lineRule="exact"/>
      <w:jc w:val="both"/>
    </w:pPr>
    <w:rPr>
      <w:rFonts w:ascii="Helvetica" w:hAnsi="Helvetica"/>
      <w:sz w:val="22"/>
    </w:rPr>
  </w:style>
  <w:style w:type="character" w:styleId="CommentReference">
    <w:name w:val="annotation reference"/>
    <w:basedOn w:val="DefaultParagraphFont"/>
    <w:semiHidden/>
    <w:rsid w:val="009F2388"/>
    <w:rPr>
      <w:sz w:val="18"/>
    </w:rPr>
  </w:style>
  <w:style w:type="paragraph" w:styleId="CommentText">
    <w:name w:val="annotation text"/>
    <w:basedOn w:val="Normal"/>
    <w:semiHidden/>
    <w:rsid w:val="009F2388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9F2388"/>
    <w:rPr>
      <w:sz w:val="20"/>
      <w:szCs w:val="20"/>
    </w:rPr>
  </w:style>
  <w:style w:type="paragraph" w:styleId="BalloonText">
    <w:name w:val="Balloon Text"/>
    <w:basedOn w:val="Normal"/>
    <w:semiHidden/>
    <w:rsid w:val="009F2388"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rsid w:val="009F238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507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52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575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15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622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523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50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625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64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749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58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802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69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302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337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45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06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48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01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20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eronique.kanel@switzerland.com" TargetMode="External"/><Relationship Id="rId9" Type="http://schemas.openxmlformats.org/officeDocument/2006/relationships/hyperlink" Target="http://www.myswitzerland.com/medias" TargetMode="External"/><Relationship Id="rId10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ome:Library:Application%20Support:Microsoft:Office:User%20Templates:My%20Templates:Comm_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Comm_d.dot</Template>
  <TotalTime>133</TotalTime>
  <Pages>1</Pages>
  <Words>327</Words>
  <Characters>1866</Characters>
  <Application>Microsoft Macintosh Word</Application>
  <DocSecurity>0</DocSecurity>
  <Lines>15</Lines>
  <Paragraphs>4</Paragraphs>
  <ScaleCrop>false</ScaleCrop>
  <Company/>
  <LinksUpToDate>false</LinksUpToDate>
  <CharactersWithSpaces>2189</CharactersWithSpaces>
  <SharedDoc>false</SharedDoc>
  <HLinks>
    <vt:vector size="18" baseType="variant">
      <vt:variant>
        <vt:i4>3342401</vt:i4>
      </vt:variant>
      <vt:variant>
        <vt:i4>3</vt:i4>
      </vt:variant>
      <vt:variant>
        <vt:i4>0</vt:i4>
      </vt:variant>
      <vt:variant>
        <vt:i4>5</vt:i4>
      </vt:variant>
      <vt:variant>
        <vt:lpwstr>http://www.MySwitzerland.com/medien</vt:lpwstr>
      </vt:variant>
      <vt:variant>
        <vt:lpwstr/>
      </vt:variant>
      <vt:variant>
        <vt:i4>917514</vt:i4>
      </vt:variant>
      <vt:variant>
        <vt:i4>0</vt:i4>
      </vt:variant>
      <vt:variant>
        <vt:i4>0</vt:i4>
      </vt:variant>
      <vt:variant>
        <vt:i4>5</vt:i4>
      </vt:variant>
      <vt:variant>
        <vt:lpwstr>mailto:daniela.baer@switzerland.com</vt:lpwstr>
      </vt:variant>
      <vt:variant>
        <vt:lpwstr/>
      </vt:variant>
      <vt:variant>
        <vt:i4>2097259</vt:i4>
      </vt:variant>
      <vt:variant>
        <vt:i4>-1</vt:i4>
      </vt:variant>
      <vt:variant>
        <vt:i4>2049</vt:i4>
      </vt:variant>
      <vt:variant>
        <vt:i4>1</vt:i4>
      </vt:variant>
      <vt:variant>
        <vt:lpwstr>st_logo_farbig_de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Macintosh</dc:creator>
  <cp:keywords/>
  <cp:lastModifiedBy>Macintosh</cp:lastModifiedBy>
  <cp:revision>40</cp:revision>
  <cp:lastPrinted>2012-05-18T06:45:00Z</cp:lastPrinted>
  <dcterms:created xsi:type="dcterms:W3CDTF">2012-05-16T14:15:00Z</dcterms:created>
  <dcterms:modified xsi:type="dcterms:W3CDTF">2012-05-30T07:47:00Z</dcterms:modified>
</cp:coreProperties>
</file>