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19FC2" w14:textId="77777777" w:rsidR="00B20670" w:rsidRPr="001A6D42" w:rsidRDefault="00B20670" w:rsidP="00D3619A">
      <w:pPr>
        <w:pStyle w:val="Footer"/>
        <w:tabs>
          <w:tab w:val="clear" w:pos="4252"/>
          <w:tab w:val="clear" w:pos="8504"/>
        </w:tabs>
        <w:spacing w:line="360" w:lineRule="exact"/>
        <w:ind w:left="1134" w:right="1410"/>
        <w:jc w:val="both"/>
        <w:outlineLvl w:val="0"/>
        <w:rPr>
          <w:rFonts w:ascii="Helvetica" w:hAnsi="Helvetica"/>
          <w:b/>
          <w:lang w:val="fr-FR"/>
        </w:rPr>
      </w:pPr>
      <w:r w:rsidRPr="001A6D42">
        <w:rPr>
          <w:rFonts w:ascii="Helvetica" w:hAnsi="Helvetica"/>
          <w:b/>
          <w:lang w:val="fr-FR"/>
        </w:rPr>
        <w:t>Communiqué de presse</w:t>
      </w:r>
    </w:p>
    <w:p w14:paraId="65CA8414" w14:textId="77777777" w:rsidR="00B20670" w:rsidRPr="001A6D42" w:rsidRDefault="00B20670" w:rsidP="002A673A">
      <w:pPr>
        <w:pStyle w:val="Footer"/>
        <w:tabs>
          <w:tab w:val="clear" w:pos="4252"/>
          <w:tab w:val="clear" w:pos="8504"/>
        </w:tabs>
        <w:spacing w:line="360" w:lineRule="exact"/>
        <w:ind w:left="1134" w:right="1410"/>
        <w:jc w:val="both"/>
        <w:rPr>
          <w:rFonts w:ascii="Helvetica" w:hAnsi="Helvetica"/>
          <w:b/>
          <w:lang w:val="fr-FR"/>
        </w:rPr>
      </w:pPr>
    </w:p>
    <w:p w14:paraId="2539F2B8" w14:textId="77777777" w:rsidR="00B20670" w:rsidRPr="001A6D42" w:rsidRDefault="00B20670" w:rsidP="002A673A">
      <w:pPr>
        <w:pStyle w:val="Footer"/>
        <w:tabs>
          <w:tab w:val="clear" w:pos="4252"/>
          <w:tab w:val="clear" w:pos="8504"/>
        </w:tabs>
        <w:spacing w:line="360" w:lineRule="exact"/>
        <w:ind w:left="1134" w:right="1410"/>
        <w:jc w:val="right"/>
        <w:rPr>
          <w:rFonts w:ascii="Helvetica" w:hAnsi="Helvetica"/>
          <w:lang w:val="fr-FR"/>
        </w:rPr>
      </w:pPr>
      <w:r w:rsidRPr="001A6D42">
        <w:rPr>
          <w:rFonts w:ascii="Helvetica" w:hAnsi="Helvetica"/>
          <w:lang w:val="fr-FR"/>
        </w:rPr>
        <w:t>Zurich, le 19 mars 2012</w:t>
      </w:r>
    </w:p>
    <w:p w14:paraId="3B21558F" w14:textId="77777777" w:rsidR="00B20670" w:rsidRPr="001A6D42" w:rsidRDefault="00B20670" w:rsidP="002A673A">
      <w:pPr>
        <w:pStyle w:val="Footer"/>
        <w:tabs>
          <w:tab w:val="clear" w:pos="4252"/>
          <w:tab w:val="clear" w:pos="8504"/>
        </w:tabs>
        <w:spacing w:line="360" w:lineRule="exact"/>
        <w:ind w:left="1134" w:right="1410"/>
        <w:jc w:val="both"/>
        <w:rPr>
          <w:rFonts w:ascii="Helvetica" w:hAnsi="Helvetica"/>
          <w:lang w:val="fr-FR"/>
        </w:rPr>
      </w:pPr>
    </w:p>
    <w:p w14:paraId="01719AEC" w14:textId="236E46AA" w:rsidR="00B20670" w:rsidRPr="001A6D42" w:rsidRDefault="00B20670" w:rsidP="00D3619A">
      <w:pPr>
        <w:pStyle w:val="Footer"/>
        <w:tabs>
          <w:tab w:val="clear" w:pos="4252"/>
          <w:tab w:val="clear" w:pos="8504"/>
        </w:tabs>
        <w:spacing w:line="360" w:lineRule="exact"/>
        <w:ind w:left="1134" w:right="1410"/>
        <w:jc w:val="both"/>
        <w:outlineLvl w:val="0"/>
        <w:rPr>
          <w:rFonts w:ascii="Helvetica" w:hAnsi="Helvetica"/>
          <w:b/>
          <w:lang w:val="fr-FR"/>
        </w:rPr>
      </w:pPr>
      <w:r w:rsidRPr="001A6D42">
        <w:rPr>
          <w:rFonts w:ascii="Helvetica" w:hAnsi="Helvetica"/>
          <w:b/>
          <w:lang w:val="fr-FR"/>
        </w:rPr>
        <w:t xml:space="preserve">Suisse Tourisme nomme des </w:t>
      </w:r>
      <w:r w:rsidR="00973767">
        <w:rPr>
          <w:rFonts w:ascii="Helvetica" w:hAnsi="Helvetica"/>
          <w:b/>
          <w:lang w:val="fr-FR"/>
        </w:rPr>
        <w:t>responsables de marché pour le Brésil et</w:t>
      </w:r>
      <w:r w:rsidRPr="001A6D42">
        <w:rPr>
          <w:rFonts w:ascii="Helvetica" w:hAnsi="Helvetica"/>
          <w:b/>
          <w:lang w:val="fr-FR"/>
        </w:rPr>
        <w:t xml:space="preserve"> l’Asie du </w:t>
      </w:r>
      <w:r w:rsidR="00D3619A">
        <w:rPr>
          <w:rFonts w:ascii="Helvetica" w:hAnsi="Helvetica"/>
          <w:b/>
          <w:lang w:val="fr-FR"/>
        </w:rPr>
        <w:t>Sud-Est</w:t>
      </w:r>
      <w:r w:rsidRPr="001A6D42">
        <w:rPr>
          <w:rFonts w:ascii="Helvetica" w:hAnsi="Helvetica"/>
          <w:b/>
          <w:lang w:val="fr-FR"/>
        </w:rPr>
        <w:t>.</w:t>
      </w:r>
    </w:p>
    <w:p w14:paraId="7E50F1F9" w14:textId="77777777" w:rsidR="00B20670" w:rsidRPr="001A6D42" w:rsidRDefault="00B20670" w:rsidP="002A673A">
      <w:pPr>
        <w:pStyle w:val="Footer"/>
        <w:tabs>
          <w:tab w:val="clear" w:pos="4252"/>
          <w:tab w:val="clear" w:pos="8504"/>
        </w:tabs>
        <w:spacing w:line="360" w:lineRule="exact"/>
        <w:ind w:left="1134" w:right="1410"/>
        <w:jc w:val="both"/>
        <w:rPr>
          <w:rFonts w:ascii="Helvetica" w:hAnsi="Helvetica"/>
          <w:b/>
          <w:lang w:val="fr-FR"/>
        </w:rPr>
      </w:pPr>
    </w:p>
    <w:p w14:paraId="025FDE0A" w14:textId="1D78915F" w:rsidR="00B20670" w:rsidRPr="001A6D42" w:rsidRDefault="00973767" w:rsidP="002A673A">
      <w:pPr>
        <w:pStyle w:val="Footer"/>
        <w:spacing w:line="360" w:lineRule="exact"/>
        <w:ind w:left="1134" w:right="1410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Dans le portefeuille de</w:t>
      </w:r>
      <w:r w:rsidR="00B20670" w:rsidRPr="001A6D42">
        <w:rPr>
          <w:rFonts w:ascii="Helvetica" w:hAnsi="Helvetica"/>
          <w:b/>
          <w:lang w:val="fr-FR"/>
        </w:rPr>
        <w:t xml:space="preserve"> marchés de Suisse Tourisme (ST), deux </w:t>
      </w:r>
      <w:r>
        <w:rPr>
          <w:rFonts w:ascii="Helvetica" w:hAnsi="Helvetica"/>
          <w:b/>
          <w:lang w:val="fr-FR"/>
        </w:rPr>
        <w:t>catégories jouent un rôle particulièrement important</w:t>
      </w:r>
      <w:r w:rsidR="00296702">
        <w:rPr>
          <w:rFonts w:ascii="Helvetica" w:hAnsi="Helvetica"/>
          <w:b/>
          <w:lang w:val="fr-FR"/>
        </w:rPr>
        <w:t xml:space="preserve"> pour l’avenir du tourisme suisse</w:t>
      </w:r>
      <w:r>
        <w:rPr>
          <w:rFonts w:ascii="Helvetica" w:hAnsi="Helvetica"/>
          <w:b/>
          <w:lang w:val="fr-FR"/>
        </w:rPr>
        <w:t>, d’une part</w:t>
      </w:r>
      <w:r w:rsidR="001615D8">
        <w:rPr>
          <w:rFonts w:ascii="Helvetica" w:hAnsi="Helvetica"/>
          <w:b/>
          <w:lang w:val="fr-FR"/>
        </w:rPr>
        <w:t>,</w:t>
      </w:r>
      <w:r>
        <w:rPr>
          <w:rFonts w:ascii="Helvetica" w:hAnsi="Helvetica"/>
          <w:b/>
          <w:lang w:val="fr-FR"/>
        </w:rPr>
        <w:t xml:space="preserve"> les marchés stratégiques de croissance</w:t>
      </w:r>
      <w:r w:rsidR="00B20670" w:rsidRPr="001A6D42">
        <w:rPr>
          <w:rFonts w:ascii="Helvetica" w:hAnsi="Helvetica"/>
          <w:b/>
          <w:lang w:val="fr-FR"/>
        </w:rPr>
        <w:t xml:space="preserve"> – dont le Brésil – qui connaissent une croissance forte et ininterrompue, et de l’autre</w:t>
      </w:r>
      <w:r>
        <w:rPr>
          <w:rFonts w:ascii="Helvetica" w:hAnsi="Helvetica"/>
          <w:b/>
          <w:lang w:val="fr-FR"/>
        </w:rPr>
        <w:t xml:space="preserve">, les marchés </w:t>
      </w:r>
      <w:r w:rsidR="00296702" w:rsidRPr="00156B2F">
        <w:rPr>
          <w:rFonts w:ascii="Helvetica" w:hAnsi="Helvetica"/>
          <w:b/>
          <w:lang w:val="fr-FR"/>
        </w:rPr>
        <w:t>actif</w:t>
      </w:r>
      <w:r w:rsidRPr="00156B2F">
        <w:rPr>
          <w:rFonts w:ascii="Helvetica" w:hAnsi="Helvetica"/>
          <w:b/>
          <w:lang w:val="fr-FR"/>
        </w:rPr>
        <w:t>s</w:t>
      </w:r>
      <w:r w:rsidR="00435C40" w:rsidRPr="00156B2F">
        <w:rPr>
          <w:rFonts w:ascii="Helvetica" w:hAnsi="Helvetica"/>
          <w:b/>
          <w:lang w:val="fr-FR"/>
        </w:rPr>
        <w:t>,</w:t>
      </w:r>
      <w:r>
        <w:rPr>
          <w:rFonts w:ascii="Helvetica" w:hAnsi="Helvetica"/>
          <w:b/>
          <w:lang w:val="fr-FR"/>
        </w:rPr>
        <w:t xml:space="preserve"> dont</w:t>
      </w:r>
      <w:r w:rsidR="00B20670" w:rsidRPr="001A6D42">
        <w:rPr>
          <w:rFonts w:ascii="Helvetica" w:hAnsi="Helvetica"/>
          <w:b/>
          <w:lang w:val="fr-FR"/>
        </w:rPr>
        <w:t xml:space="preserve"> l’Asie du </w:t>
      </w:r>
      <w:r w:rsidR="00D3619A">
        <w:rPr>
          <w:rFonts w:ascii="Helvetica" w:hAnsi="Helvetica"/>
          <w:b/>
          <w:lang w:val="fr-FR"/>
        </w:rPr>
        <w:t>Sud-Est</w:t>
      </w:r>
      <w:r w:rsidR="00B20670" w:rsidRPr="001A6D42">
        <w:rPr>
          <w:rFonts w:ascii="Helvetica" w:hAnsi="Helvetica"/>
          <w:b/>
          <w:lang w:val="fr-FR"/>
        </w:rPr>
        <w:t xml:space="preserve"> qui présente un potentiel prometteur pour le tourisme en Suisse. </w:t>
      </w:r>
      <w:r w:rsidR="00435C40">
        <w:rPr>
          <w:rFonts w:ascii="Helvetica" w:hAnsi="Helvetica"/>
          <w:b/>
          <w:lang w:val="fr-FR"/>
        </w:rPr>
        <w:t>Dans le cadre de son programme de diversification de sa présence au plan international</w:t>
      </w:r>
      <w:r w:rsidR="00B20670" w:rsidRPr="001A6D42">
        <w:rPr>
          <w:rFonts w:ascii="Helvetica" w:hAnsi="Helvetica"/>
          <w:b/>
          <w:lang w:val="fr-FR"/>
        </w:rPr>
        <w:t xml:space="preserve">, ST </w:t>
      </w:r>
      <w:r w:rsidR="00435C40">
        <w:rPr>
          <w:rFonts w:ascii="Helvetica" w:hAnsi="Helvetica"/>
          <w:b/>
          <w:lang w:val="fr-FR"/>
        </w:rPr>
        <w:t xml:space="preserve">a nommé les responsables de ses filiales au Brésil et en Asie du </w:t>
      </w:r>
      <w:r w:rsidR="00D3619A">
        <w:rPr>
          <w:rFonts w:ascii="Helvetica" w:hAnsi="Helvetica"/>
          <w:b/>
          <w:lang w:val="fr-FR"/>
        </w:rPr>
        <w:t>Sud-Est</w:t>
      </w:r>
      <w:r w:rsidR="00B20670" w:rsidRPr="001A6D42">
        <w:rPr>
          <w:rFonts w:ascii="Helvetica" w:hAnsi="Helvetica"/>
          <w:b/>
          <w:lang w:val="fr-FR"/>
        </w:rPr>
        <w:t>.</w:t>
      </w:r>
    </w:p>
    <w:p w14:paraId="32D5D8F6" w14:textId="77777777" w:rsidR="00B20670" w:rsidRPr="001A6D42" w:rsidRDefault="00B20670" w:rsidP="002A673A">
      <w:pPr>
        <w:pStyle w:val="Footer"/>
        <w:spacing w:line="360" w:lineRule="exact"/>
        <w:ind w:left="1134" w:right="1410"/>
        <w:rPr>
          <w:rFonts w:ascii="Helvetica" w:hAnsi="Helvetica"/>
          <w:lang w:val="fr-FR"/>
        </w:rPr>
      </w:pPr>
    </w:p>
    <w:p w14:paraId="50F1191B" w14:textId="734E9308" w:rsidR="00B20670" w:rsidRPr="001A6D42" w:rsidRDefault="00B20670" w:rsidP="002A673A">
      <w:pPr>
        <w:pStyle w:val="Footer"/>
        <w:spacing w:line="360" w:lineRule="exact"/>
        <w:ind w:left="1134" w:right="1410"/>
        <w:rPr>
          <w:rFonts w:ascii="Helvetica" w:hAnsi="Helvetica"/>
          <w:lang w:val="fr-FR"/>
        </w:rPr>
      </w:pPr>
      <w:r w:rsidRPr="001A6D42">
        <w:rPr>
          <w:rFonts w:ascii="Helvetica" w:hAnsi="Helvetica"/>
          <w:lang w:val="fr-FR"/>
        </w:rPr>
        <w:t xml:space="preserve">En période </w:t>
      </w:r>
      <w:r w:rsidR="00435C40">
        <w:rPr>
          <w:rFonts w:ascii="Helvetica" w:hAnsi="Helvetica"/>
          <w:lang w:val="fr-FR"/>
        </w:rPr>
        <w:t>d’incertitude</w:t>
      </w:r>
      <w:r w:rsidRPr="001A6D42">
        <w:rPr>
          <w:rFonts w:ascii="Helvetica" w:hAnsi="Helvetica"/>
          <w:lang w:val="fr-FR"/>
        </w:rPr>
        <w:t xml:space="preserve"> quant à l</w:t>
      </w:r>
      <w:r w:rsidR="00435C40">
        <w:rPr>
          <w:rFonts w:ascii="Helvetica" w:hAnsi="Helvetica"/>
          <w:lang w:val="fr-FR"/>
        </w:rPr>
        <w:t>’évolution de la</w:t>
      </w:r>
      <w:r w:rsidRPr="001A6D42">
        <w:rPr>
          <w:rFonts w:ascii="Helvetica" w:hAnsi="Helvetica"/>
          <w:lang w:val="fr-FR"/>
        </w:rPr>
        <w:t xml:space="preserve"> conjoncture </w:t>
      </w:r>
      <w:r w:rsidR="00435C40">
        <w:rPr>
          <w:rFonts w:ascii="Helvetica" w:hAnsi="Helvetica"/>
          <w:lang w:val="fr-FR"/>
        </w:rPr>
        <w:t xml:space="preserve">économique </w:t>
      </w:r>
      <w:r w:rsidRPr="001A6D42">
        <w:rPr>
          <w:rFonts w:ascii="Helvetica" w:hAnsi="Helvetica"/>
          <w:lang w:val="fr-FR"/>
        </w:rPr>
        <w:t>mondiale</w:t>
      </w:r>
      <w:r w:rsidR="00435C40">
        <w:rPr>
          <w:rFonts w:ascii="Helvetica" w:hAnsi="Helvetica"/>
          <w:lang w:val="fr-FR"/>
        </w:rPr>
        <w:t xml:space="preserve"> et alors que le franc reste une monnaie très forte</w:t>
      </w:r>
      <w:r w:rsidRPr="001A6D42">
        <w:rPr>
          <w:rFonts w:ascii="Helvetica" w:hAnsi="Helvetica"/>
          <w:lang w:val="fr-FR"/>
        </w:rPr>
        <w:t xml:space="preserve">, la diversification </w:t>
      </w:r>
      <w:r w:rsidR="00435C40">
        <w:rPr>
          <w:rFonts w:ascii="Helvetica" w:hAnsi="Helvetica"/>
          <w:lang w:val="fr-FR"/>
        </w:rPr>
        <w:t xml:space="preserve">géographique </w:t>
      </w:r>
      <w:r w:rsidRPr="001A6D42">
        <w:rPr>
          <w:rFonts w:ascii="Helvetica" w:hAnsi="Helvetica"/>
          <w:lang w:val="fr-FR"/>
        </w:rPr>
        <w:t xml:space="preserve">des marchés joue un rôle </w:t>
      </w:r>
      <w:r w:rsidR="001615D8">
        <w:rPr>
          <w:rFonts w:ascii="Helvetica" w:hAnsi="Helvetica"/>
          <w:lang w:val="fr-FR"/>
        </w:rPr>
        <w:t>capital</w:t>
      </w:r>
      <w:r w:rsidRPr="001A6D42">
        <w:rPr>
          <w:rFonts w:ascii="Helvetica" w:hAnsi="Helvetica"/>
          <w:lang w:val="fr-FR"/>
        </w:rPr>
        <w:t xml:space="preserve">. La stratégie engagée à cet égard depuis un certain temps par ST porte ses fruits: en 2011, l’augmentation du nombre de nuitées </w:t>
      </w:r>
      <w:r w:rsidR="00435C40">
        <w:rPr>
          <w:rFonts w:ascii="Helvetica" w:hAnsi="Helvetica"/>
          <w:lang w:val="fr-FR"/>
        </w:rPr>
        <w:t>de</w:t>
      </w:r>
      <w:r w:rsidRPr="001A6D42">
        <w:rPr>
          <w:rFonts w:ascii="Helvetica" w:hAnsi="Helvetica"/>
          <w:lang w:val="fr-FR"/>
        </w:rPr>
        <w:t xml:space="preserve"> l’hôtellerie </w:t>
      </w:r>
      <w:r w:rsidR="00435C40">
        <w:rPr>
          <w:rFonts w:ascii="Helvetica" w:hAnsi="Helvetica"/>
          <w:lang w:val="fr-FR"/>
        </w:rPr>
        <w:t>générées par les touristes en provenance des</w:t>
      </w:r>
      <w:r w:rsidRPr="001A6D42">
        <w:rPr>
          <w:rFonts w:ascii="Helvetica" w:hAnsi="Helvetica"/>
          <w:lang w:val="fr-FR"/>
        </w:rPr>
        <w:t xml:space="preserve"> pays BRIC</w:t>
      </w:r>
      <w:r w:rsidR="009273A2">
        <w:rPr>
          <w:rStyle w:val="FootnoteReference"/>
          <w:rFonts w:ascii="Helvetica" w:hAnsi="Helvetica"/>
          <w:lang w:val="fr-FR"/>
        </w:rPr>
        <w:footnoteReference w:id="1"/>
      </w:r>
      <w:r w:rsidRPr="001A6D42">
        <w:rPr>
          <w:rFonts w:ascii="Helvetica" w:hAnsi="Helvetica"/>
          <w:lang w:val="fr-FR"/>
        </w:rPr>
        <w:t xml:space="preserve"> – </w:t>
      </w:r>
      <w:r w:rsidR="00435C40">
        <w:rPr>
          <w:rFonts w:ascii="Helvetica" w:hAnsi="Helvetica"/>
          <w:lang w:val="fr-FR"/>
        </w:rPr>
        <w:t>considérés par ST comme </w:t>
      </w:r>
      <w:r w:rsidRPr="001A6D42">
        <w:rPr>
          <w:rFonts w:ascii="Helvetica" w:hAnsi="Helvetica"/>
          <w:lang w:val="fr-FR"/>
        </w:rPr>
        <w:t xml:space="preserve"> </w:t>
      </w:r>
      <w:r w:rsidR="00435C40">
        <w:rPr>
          <w:rFonts w:ascii="Helvetica" w:hAnsi="Helvetica"/>
          <w:lang w:val="fr-FR"/>
        </w:rPr>
        <w:t>«</w:t>
      </w:r>
      <w:r w:rsidRPr="001A6D42">
        <w:rPr>
          <w:rFonts w:ascii="Helvetica" w:hAnsi="Helvetica"/>
          <w:lang w:val="fr-FR"/>
        </w:rPr>
        <w:t xml:space="preserve">marchés stratégiques </w:t>
      </w:r>
      <w:r w:rsidR="00435C40">
        <w:rPr>
          <w:rFonts w:ascii="Helvetica" w:hAnsi="Helvetica"/>
          <w:lang w:val="fr-FR"/>
        </w:rPr>
        <w:t xml:space="preserve">de croissance» </w:t>
      </w:r>
      <w:r w:rsidR="00435C40" w:rsidRPr="001A6D42">
        <w:rPr>
          <w:rFonts w:ascii="Helvetica" w:hAnsi="Helvetica"/>
          <w:lang w:val="fr-FR"/>
        </w:rPr>
        <w:t>–</w:t>
      </w:r>
      <w:r w:rsidR="00435C40">
        <w:rPr>
          <w:rFonts w:ascii="Helvetica" w:hAnsi="Helvetica"/>
          <w:lang w:val="fr-FR"/>
        </w:rPr>
        <w:t xml:space="preserve"> a permis de </w:t>
      </w:r>
      <w:r w:rsidRPr="001A6D42">
        <w:rPr>
          <w:rFonts w:ascii="Helvetica" w:hAnsi="Helvetica"/>
          <w:lang w:val="fr-FR"/>
        </w:rPr>
        <w:t>compense</w:t>
      </w:r>
      <w:r w:rsidR="00435C40">
        <w:rPr>
          <w:rFonts w:ascii="Helvetica" w:hAnsi="Helvetica"/>
          <w:lang w:val="fr-FR"/>
        </w:rPr>
        <w:t>r</w:t>
      </w:r>
      <w:r w:rsidRPr="001A6D42">
        <w:rPr>
          <w:rFonts w:ascii="Helvetica" w:hAnsi="Helvetica"/>
          <w:lang w:val="fr-FR"/>
        </w:rPr>
        <w:t xml:space="preserve"> environ un tiers du recul </w:t>
      </w:r>
      <w:r w:rsidR="00435C40">
        <w:rPr>
          <w:rFonts w:ascii="Helvetica" w:hAnsi="Helvetica"/>
          <w:lang w:val="fr-FR"/>
        </w:rPr>
        <w:t xml:space="preserve">des nuitées des touristes de la zone euro </w:t>
      </w:r>
      <w:r w:rsidR="009273A2">
        <w:rPr>
          <w:rFonts w:ascii="Helvetica" w:hAnsi="Helvetica"/>
          <w:lang w:val="fr-FR"/>
        </w:rPr>
        <w:t>et du Royaume-Uni</w:t>
      </w:r>
      <w:r w:rsidR="009273A2">
        <w:rPr>
          <w:rStyle w:val="FootnoteReference"/>
          <w:rFonts w:ascii="Helvetica" w:hAnsi="Helvetica"/>
          <w:lang w:val="fr-FR"/>
        </w:rPr>
        <w:footnoteReference w:id="2"/>
      </w:r>
      <w:r w:rsidRPr="001A6D42">
        <w:rPr>
          <w:rFonts w:ascii="Helvetica" w:hAnsi="Helvetica"/>
          <w:lang w:val="fr-FR"/>
        </w:rPr>
        <w:t>.</w:t>
      </w:r>
    </w:p>
    <w:p w14:paraId="2DF42041" w14:textId="63E2356D" w:rsidR="00B20670" w:rsidRPr="001A6D42" w:rsidRDefault="009273A2" w:rsidP="009273A2">
      <w:pPr>
        <w:pStyle w:val="Footer"/>
        <w:spacing w:line="360" w:lineRule="exact"/>
        <w:ind w:left="1134" w:right="1410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Les perspectives de croissance pour </w:t>
      </w:r>
      <w:r w:rsidR="00B20670" w:rsidRPr="001A6D42">
        <w:rPr>
          <w:rFonts w:ascii="Helvetica" w:hAnsi="Helvetica"/>
          <w:lang w:val="fr-FR"/>
        </w:rPr>
        <w:t xml:space="preserve">l’Asie du </w:t>
      </w:r>
      <w:r w:rsidR="00D3619A">
        <w:rPr>
          <w:rFonts w:ascii="Helvetica" w:hAnsi="Helvetica"/>
          <w:lang w:val="fr-FR"/>
        </w:rPr>
        <w:t>Sud-Est</w:t>
      </w:r>
      <w:r>
        <w:rPr>
          <w:rFonts w:ascii="Helvetica" w:hAnsi="Helvetica"/>
          <w:lang w:val="fr-FR"/>
        </w:rPr>
        <w:t xml:space="preserve"> (Indonésie, Malaisie, Singapour et Thaïlande) sont également réjouissantes</w:t>
      </w:r>
      <w:r w:rsidR="00B20670" w:rsidRPr="001A6D42">
        <w:rPr>
          <w:rFonts w:ascii="Helvetica" w:hAnsi="Helvetica"/>
          <w:lang w:val="fr-FR"/>
        </w:rPr>
        <w:t xml:space="preserve">: </w:t>
      </w:r>
      <w:r>
        <w:rPr>
          <w:rFonts w:ascii="Helvetica" w:hAnsi="Helvetica"/>
          <w:lang w:val="fr-FR"/>
        </w:rPr>
        <w:t>entre</w:t>
      </w:r>
      <w:r w:rsidR="00B20670" w:rsidRPr="001A6D42">
        <w:rPr>
          <w:rFonts w:ascii="Helvetica" w:hAnsi="Helvetica"/>
          <w:lang w:val="fr-FR"/>
        </w:rPr>
        <w:t xml:space="preserve"> 2005</w:t>
      </w:r>
      <w:r>
        <w:rPr>
          <w:rFonts w:ascii="Helvetica" w:hAnsi="Helvetica"/>
          <w:lang w:val="fr-FR"/>
        </w:rPr>
        <w:t xml:space="preserve"> et 2011</w:t>
      </w:r>
      <w:r w:rsidR="00B20670" w:rsidRPr="001A6D42">
        <w:rPr>
          <w:rFonts w:ascii="Helvetica" w:hAnsi="Helvetica"/>
          <w:lang w:val="fr-FR"/>
        </w:rPr>
        <w:t xml:space="preserve">, le nombre de nuitées généré par </w:t>
      </w:r>
      <w:r>
        <w:rPr>
          <w:rFonts w:ascii="Helvetica" w:hAnsi="Helvetica"/>
          <w:lang w:val="fr-FR"/>
        </w:rPr>
        <w:t>des hôtes</w:t>
      </w:r>
      <w:r w:rsidR="00B20670" w:rsidRPr="001A6D42">
        <w:rPr>
          <w:rFonts w:ascii="Helvetica" w:hAnsi="Helvetica"/>
          <w:lang w:val="fr-FR"/>
        </w:rPr>
        <w:t xml:space="preserve"> venant </w:t>
      </w:r>
      <w:r>
        <w:rPr>
          <w:rFonts w:ascii="Helvetica" w:hAnsi="Helvetica"/>
          <w:lang w:val="fr-FR"/>
        </w:rPr>
        <w:t xml:space="preserve">de ces pays </w:t>
      </w:r>
      <w:r w:rsidR="00B20670" w:rsidRPr="001A6D42">
        <w:rPr>
          <w:rFonts w:ascii="Helvetica" w:hAnsi="Helvetica"/>
          <w:lang w:val="fr-FR"/>
        </w:rPr>
        <w:t>a augmenté de 72</w:t>
      </w:r>
      <w:r>
        <w:rPr>
          <w:rFonts w:ascii="Helvetica" w:hAnsi="Helvetica"/>
          <w:lang w:val="fr-FR"/>
        </w:rPr>
        <w:t>%</w:t>
      </w:r>
      <w:r w:rsidR="00B20670" w:rsidRPr="001A6D42">
        <w:rPr>
          <w:rFonts w:ascii="Helvetica" w:hAnsi="Helvetica"/>
          <w:lang w:val="fr-FR"/>
        </w:rPr>
        <w:t>.</w:t>
      </w:r>
      <w:r>
        <w:rPr>
          <w:rFonts w:ascii="Helvetica" w:hAnsi="Helvetica"/>
          <w:lang w:val="fr-FR"/>
        </w:rPr>
        <w:t xml:space="preserve"> Afin de développer ses activités au Brésil comme en </w:t>
      </w:r>
      <w:r w:rsidR="001D633B">
        <w:rPr>
          <w:rFonts w:ascii="Helvetica" w:hAnsi="Helvetica"/>
          <w:lang w:val="fr-FR"/>
        </w:rPr>
        <w:t xml:space="preserve">Asie du </w:t>
      </w:r>
      <w:r w:rsidR="00D3619A">
        <w:rPr>
          <w:rFonts w:ascii="Helvetica" w:hAnsi="Helvetica"/>
          <w:lang w:val="fr-FR"/>
        </w:rPr>
        <w:t>Sud-Est</w:t>
      </w:r>
      <w:r w:rsidR="001D633B">
        <w:rPr>
          <w:rFonts w:ascii="Helvetica" w:hAnsi="Helvetica"/>
          <w:lang w:val="fr-FR"/>
        </w:rPr>
        <w:t>, ST a nommé des responsables pour ces deux marchés prometteurs.</w:t>
      </w:r>
    </w:p>
    <w:p w14:paraId="09862C5E" w14:textId="77777777" w:rsidR="00B20670" w:rsidRPr="001A6D42" w:rsidRDefault="00B20670" w:rsidP="002A673A">
      <w:pPr>
        <w:pStyle w:val="Footer"/>
        <w:spacing w:line="360" w:lineRule="exact"/>
        <w:ind w:left="1134" w:right="1410"/>
        <w:rPr>
          <w:rFonts w:ascii="Helvetica" w:hAnsi="Helvetica"/>
          <w:lang w:val="fr-FR"/>
        </w:rPr>
      </w:pPr>
    </w:p>
    <w:p w14:paraId="7B60C1F3" w14:textId="2125015C" w:rsidR="00B20670" w:rsidRPr="001A6D42" w:rsidRDefault="001D633B" w:rsidP="00D3619A">
      <w:pPr>
        <w:pStyle w:val="Footer"/>
        <w:spacing w:line="360" w:lineRule="exact"/>
        <w:ind w:left="1134" w:right="1410"/>
        <w:outlineLvl w:val="0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Adrien Genier nouveau responsable de ST au Brésil</w:t>
      </w:r>
      <w:r w:rsidR="00B20670" w:rsidRPr="001A6D42">
        <w:rPr>
          <w:rFonts w:ascii="Helvetica" w:hAnsi="Helvetica"/>
          <w:b/>
          <w:lang w:val="fr-FR"/>
        </w:rPr>
        <w:t>.</w:t>
      </w:r>
    </w:p>
    <w:p w14:paraId="49FD8322" w14:textId="378A63CB" w:rsidR="00B20670" w:rsidRPr="001A6D42" w:rsidRDefault="001615D8" w:rsidP="002A673A">
      <w:pPr>
        <w:pStyle w:val="Footer"/>
        <w:spacing w:line="360" w:lineRule="exact"/>
        <w:ind w:left="1134" w:right="1410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Adrien Genier (35), qui a </w:t>
      </w:r>
      <w:r w:rsidR="001D633B">
        <w:rPr>
          <w:rFonts w:ascii="Helvetica" w:hAnsi="Helvetica"/>
          <w:lang w:val="fr-FR"/>
        </w:rPr>
        <w:t>une grande affinité</w:t>
      </w:r>
      <w:r w:rsidR="00B20670" w:rsidRPr="001A6D42">
        <w:rPr>
          <w:rFonts w:ascii="Helvetica" w:hAnsi="Helvetica"/>
          <w:lang w:val="fr-FR"/>
        </w:rPr>
        <w:t xml:space="preserve"> avec l’Amérique du Sud </w:t>
      </w:r>
      <w:r w:rsidR="001D633B">
        <w:rPr>
          <w:rFonts w:ascii="Helvetica" w:hAnsi="Helvetica"/>
          <w:lang w:val="fr-FR"/>
        </w:rPr>
        <w:t>dispos</w:t>
      </w:r>
      <w:r>
        <w:rPr>
          <w:rFonts w:ascii="Helvetica" w:hAnsi="Helvetica"/>
          <w:lang w:val="fr-FR"/>
        </w:rPr>
        <w:t>e également</w:t>
      </w:r>
      <w:r w:rsidR="001D633B">
        <w:rPr>
          <w:rFonts w:ascii="Helvetica" w:hAnsi="Helvetica"/>
          <w:lang w:val="fr-FR"/>
        </w:rPr>
        <w:t xml:space="preserve"> de connaissances approfondies de l’offre</w:t>
      </w:r>
      <w:r w:rsidR="00B20670" w:rsidRPr="001A6D42">
        <w:rPr>
          <w:rFonts w:ascii="Helvetica" w:hAnsi="Helvetica"/>
          <w:lang w:val="fr-FR"/>
        </w:rPr>
        <w:t xml:space="preserve"> touristique Suisse</w:t>
      </w:r>
      <w:r w:rsidR="001D633B">
        <w:rPr>
          <w:rFonts w:ascii="Helvetica" w:hAnsi="Helvetica"/>
          <w:lang w:val="fr-FR"/>
        </w:rPr>
        <w:t>.</w:t>
      </w:r>
      <w:r w:rsidR="00B20670" w:rsidRPr="001A6D42">
        <w:rPr>
          <w:rFonts w:ascii="Helvetica" w:hAnsi="Helvetica"/>
          <w:lang w:val="fr-FR"/>
        </w:rPr>
        <w:t xml:space="preserve"> </w:t>
      </w:r>
      <w:r w:rsidR="001D633B">
        <w:rPr>
          <w:rFonts w:ascii="Helvetica" w:hAnsi="Helvetica"/>
          <w:lang w:val="fr-FR"/>
        </w:rPr>
        <w:t>E</w:t>
      </w:r>
      <w:r w:rsidR="00B20670" w:rsidRPr="001A6D42">
        <w:rPr>
          <w:rFonts w:ascii="Helvetica" w:hAnsi="Helvetica"/>
          <w:lang w:val="fr-FR"/>
        </w:rPr>
        <w:t>conomiste d’entreprise titulaire d’un MBA en gestion touristique</w:t>
      </w:r>
      <w:r w:rsidR="001D633B">
        <w:rPr>
          <w:rFonts w:ascii="Helvetica" w:hAnsi="Helvetica"/>
          <w:lang w:val="fr-FR"/>
        </w:rPr>
        <w:t>, il</w:t>
      </w:r>
      <w:r w:rsidR="00B20670" w:rsidRPr="001A6D42">
        <w:rPr>
          <w:rFonts w:ascii="Helvetica" w:hAnsi="Helvetica"/>
          <w:lang w:val="fr-FR"/>
        </w:rPr>
        <w:t xml:space="preserve"> a été assistant scientifique à l’</w:t>
      </w:r>
      <w:r>
        <w:rPr>
          <w:rFonts w:ascii="Helvetica" w:hAnsi="Helvetica"/>
          <w:lang w:val="fr-FR"/>
        </w:rPr>
        <w:t>E</w:t>
      </w:r>
      <w:r w:rsidR="00B20670" w:rsidRPr="001A6D42">
        <w:rPr>
          <w:rFonts w:ascii="Helvetica" w:hAnsi="Helvetica"/>
          <w:lang w:val="fr-FR"/>
        </w:rPr>
        <w:t xml:space="preserve">cole hôtelière de Lausanne en 2004, avant de devenir directeur d’Estavayer-le-Lac / Payerne Tourisme. </w:t>
      </w:r>
      <w:r>
        <w:rPr>
          <w:rFonts w:ascii="Helvetica" w:hAnsi="Helvetica"/>
          <w:lang w:val="fr-FR"/>
        </w:rPr>
        <w:t>Parallèlement</w:t>
      </w:r>
      <w:r w:rsidR="00B20670" w:rsidRPr="001A6D42">
        <w:rPr>
          <w:rFonts w:ascii="Helvetica" w:hAnsi="Helvetica"/>
          <w:lang w:val="fr-FR"/>
        </w:rPr>
        <w:t xml:space="preserve">, </w:t>
      </w:r>
      <w:r w:rsidR="001D633B">
        <w:rPr>
          <w:rFonts w:ascii="Helvetica" w:hAnsi="Helvetica"/>
          <w:lang w:val="fr-FR"/>
        </w:rPr>
        <w:t xml:space="preserve">Adrien </w:t>
      </w:r>
      <w:r w:rsidR="00B20670" w:rsidRPr="001A6D42">
        <w:rPr>
          <w:rFonts w:ascii="Helvetica" w:hAnsi="Helvetica"/>
          <w:lang w:val="fr-FR"/>
        </w:rPr>
        <w:t>Genier</w:t>
      </w:r>
      <w:r>
        <w:rPr>
          <w:rFonts w:ascii="Helvetica" w:hAnsi="Helvetica"/>
          <w:lang w:val="fr-FR"/>
        </w:rPr>
        <w:t>,</w:t>
      </w:r>
      <w:r w:rsidR="00B20670" w:rsidRPr="001A6D42">
        <w:rPr>
          <w:rFonts w:ascii="Helvetica" w:hAnsi="Helvetica"/>
          <w:lang w:val="fr-FR"/>
        </w:rPr>
        <w:t xml:space="preserve"> a</w:t>
      </w:r>
      <w:r>
        <w:rPr>
          <w:rFonts w:ascii="Helvetica" w:hAnsi="Helvetica"/>
          <w:lang w:val="fr-FR"/>
        </w:rPr>
        <w:t>,</w:t>
      </w:r>
      <w:r w:rsidR="00B20670" w:rsidRPr="001A6D42">
        <w:rPr>
          <w:rFonts w:ascii="Helvetica" w:hAnsi="Helvetica"/>
          <w:lang w:val="fr-FR"/>
        </w:rPr>
        <w:t xml:space="preserve"> notamment</w:t>
      </w:r>
      <w:r w:rsidR="004C01BE">
        <w:rPr>
          <w:rFonts w:ascii="Helvetica" w:hAnsi="Helvetica"/>
          <w:lang w:val="fr-FR"/>
        </w:rPr>
        <w:t>,</w:t>
      </w:r>
      <w:bookmarkStart w:id="0" w:name="_GoBack"/>
      <w:bookmarkEnd w:id="0"/>
      <w:r w:rsidR="00B20670" w:rsidRPr="001A6D42">
        <w:rPr>
          <w:rFonts w:ascii="Helvetica" w:hAnsi="Helvetica"/>
          <w:lang w:val="fr-FR"/>
        </w:rPr>
        <w:t xml:space="preserve"> été membre du Comité de l’Office du Tourisme du Canton de Vaud (OTV). </w:t>
      </w:r>
      <w:r w:rsidR="001D633B">
        <w:rPr>
          <w:rFonts w:ascii="Helvetica" w:hAnsi="Helvetica"/>
          <w:lang w:val="fr-FR"/>
        </w:rPr>
        <w:t xml:space="preserve">Adrien </w:t>
      </w:r>
      <w:r w:rsidR="00B20670" w:rsidRPr="001A6D42">
        <w:rPr>
          <w:rFonts w:ascii="Helvetica" w:hAnsi="Helvetica"/>
          <w:lang w:val="fr-FR"/>
        </w:rPr>
        <w:t xml:space="preserve">Genier </w:t>
      </w:r>
      <w:r w:rsidR="001D633B">
        <w:rPr>
          <w:rFonts w:ascii="Helvetica" w:hAnsi="Helvetica"/>
          <w:lang w:val="fr-FR"/>
        </w:rPr>
        <w:t xml:space="preserve">sera </w:t>
      </w:r>
      <w:r w:rsidR="00B20670" w:rsidRPr="001A6D42">
        <w:rPr>
          <w:rFonts w:ascii="Helvetica" w:hAnsi="Helvetica"/>
          <w:lang w:val="fr-FR"/>
        </w:rPr>
        <w:t>en poste</w:t>
      </w:r>
      <w:r w:rsidR="001D633B">
        <w:rPr>
          <w:rFonts w:ascii="Helvetica" w:hAnsi="Helvetica"/>
          <w:lang w:val="fr-FR"/>
        </w:rPr>
        <w:t xml:space="preserve"> chez ST</w:t>
      </w:r>
      <w:r w:rsidR="00B20670" w:rsidRPr="001A6D42">
        <w:rPr>
          <w:rFonts w:ascii="Helvetica" w:hAnsi="Helvetica"/>
          <w:lang w:val="fr-FR"/>
        </w:rPr>
        <w:t xml:space="preserve"> à São Paulo </w:t>
      </w:r>
      <w:r w:rsidR="001D633B">
        <w:rPr>
          <w:rFonts w:ascii="Helvetica" w:hAnsi="Helvetica"/>
          <w:lang w:val="fr-FR"/>
        </w:rPr>
        <w:t>à compter du</w:t>
      </w:r>
      <w:r w:rsidR="00B20670" w:rsidRPr="001A6D42">
        <w:rPr>
          <w:rFonts w:ascii="Helvetica" w:hAnsi="Helvetica"/>
          <w:lang w:val="fr-FR"/>
        </w:rPr>
        <w:t xml:space="preserve"> 1</w:t>
      </w:r>
      <w:r w:rsidR="00B20670" w:rsidRPr="001A6D42">
        <w:rPr>
          <w:rFonts w:ascii="Helvetica" w:hAnsi="Helvetica"/>
          <w:vertAlign w:val="superscript"/>
          <w:lang w:val="fr-FR"/>
        </w:rPr>
        <w:t>er</w:t>
      </w:r>
      <w:r w:rsidR="00B20670" w:rsidRPr="001A6D42">
        <w:rPr>
          <w:rFonts w:ascii="Helvetica" w:hAnsi="Helvetica"/>
          <w:lang w:val="fr-FR"/>
        </w:rPr>
        <w:t xml:space="preserve"> avril 2012.</w:t>
      </w:r>
    </w:p>
    <w:p w14:paraId="1D9C92EF" w14:textId="77777777" w:rsidR="00B20670" w:rsidRDefault="00B20670" w:rsidP="002A673A">
      <w:pPr>
        <w:pStyle w:val="Footer"/>
        <w:spacing w:line="360" w:lineRule="exact"/>
        <w:ind w:left="1134" w:right="1410"/>
        <w:rPr>
          <w:rFonts w:ascii="Helvetica" w:hAnsi="Helvetica"/>
          <w:b/>
          <w:lang w:val="fr-FR"/>
        </w:rPr>
      </w:pPr>
    </w:p>
    <w:p w14:paraId="7161B88D" w14:textId="77777777" w:rsidR="009273A2" w:rsidRDefault="009273A2" w:rsidP="002A673A">
      <w:pPr>
        <w:pStyle w:val="Footer"/>
        <w:spacing w:line="360" w:lineRule="exact"/>
        <w:ind w:left="1134" w:right="1410"/>
        <w:rPr>
          <w:rFonts w:ascii="Helvetica" w:hAnsi="Helvetica"/>
          <w:b/>
          <w:lang w:val="fr-FR"/>
        </w:rPr>
      </w:pPr>
    </w:p>
    <w:p w14:paraId="4CF1F2C2" w14:textId="77777777" w:rsidR="009273A2" w:rsidRPr="001A6D42" w:rsidRDefault="009273A2" w:rsidP="002A673A">
      <w:pPr>
        <w:pStyle w:val="Footer"/>
        <w:spacing w:line="360" w:lineRule="exact"/>
        <w:ind w:left="1134" w:right="1410"/>
        <w:rPr>
          <w:rFonts w:ascii="Helvetica" w:hAnsi="Helvetica"/>
          <w:b/>
          <w:lang w:val="fr-FR"/>
        </w:rPr>
      </w:pPr>
    </w:p>
    <w:p w14:paraId="1ABD9DAA" w14:textId="43E9B94A" w:rsidR="00B20670" w:rsidRPr="001A6D42" w:rsidRDefault="00B20670" w:rsidP="00D3619A">
      <w:pPr>
        <w:pStyle w:val="Footer"/>
        <w:spacing w:line="360" w:lineRule="exact"/>
        <w:ind w:left="1134" w:right="1410"/>
        <w:outlineLvl w:val="0"/>
        <w:rPr>
          <w:rFonts w:ascii="Helvetica" w:hAnsi="Helvetica"/>
          <w:b/>
          <w:lang w:val="fr-FR"/>
        </w:rPr>
      </w:pPr>
      <w:r w:rsidRPr="001A6D42">
        <w:rPr>
          <w:rFonts w:ascii="Helvetica" w:hAnsi="Helvetica"/>
          <w:b/>
          <w:lang w:val="fr-FR"/>
        </w:rPr>
        <w:t xml:space="preserve">Ivan Breiter </w:t>
      </w:r>
      <w:r w:rsidR="001615D8">
        <w:rPr>
          <w:rFonts w:ascii="Helvetica" w:hAnsi="Helvetica"/>
          <w:b/>
          <w:lang w:val="fr-FR"/>
        </w:rPr>
        <w:t>est le nouveau responsable de ST pour</w:t>
      </w:r>
      <w:r w:rsidRPr="001A6D42">
        <w:rPr>
          <w:rFonts w:ascii="Helvetica" w:hAnsi="Helvetica"/>
          <w:b/>
          <w:lang w:val="fr-FR"/>
        </w:rPr>
        <w:t xml:space="preserve"> l’Asie du </w:t>
      </w:r>
      <w:r w:rsidR="00D3619A" w:rsidRPr="00D3619A">
        <w:rPr>
          <w:rFonts w:ascii="Helvetica" w:hAnsi="Helvetica"/>
          <w:b/>
          <w:lang w:val="fr-FR"/>
        </w:rPr>
        <w:t>Sud-Est</w:t>
      </w:r>
      <w:r w:rsidRPr="00D3619A">
        <w:rPr>
          <w:rFonts w:ascii="Helvetica" w:hAnsi="Helvetica"/>
          <w:b/>
          <w:lang w:val="fr-FR"/>
        </w:rPr>
        <w:t>.</w:t>
      </w:r>
    </w:p>
    <w:p w14:paraId="77563721" w14:textId="57036018" w:rsidR="00B20670" w:rsidRPr="001A6D42" w:rsidRDefault="00B20670" w:rsidP="00E332DD">
      <w:pPr>
        <w:pStyle w:val="Footer"/>
        <w:spacing w:line="360" w:lineRule="exact"/>
        <w:ind w:left="1134" w:right="1412"/>
        <w:rPr>
          <w:rFonts w:ascii="Helvetica" w:hAnsi="Helvetica"/>
          <w:lang w:val="fr-FR"/>
        </w:rPr>
      </w:pPr>
      <w:r w:rsidRPr="001A6D42">
        <w:rPr>
          <w:rFonts w:ascii="Helvetica" w:hAnsi="Helvetica"/>
          <w:lang w:val="fr-FR"/>
        </w:rPr>
        <w:t xml:space="preserve">Ivan Breiter (35) va pouvoir faire valoir en Asie du </w:t>
      </w:r>
      <w:r w:rsidR="00D3619A">
        <w:rPr>
          <w:rFonts w:ascii="Helvetica" w:hAnsi="Helvetica"/>
          <w:lang w:val="fr-FR"/>
        </w:rPr>
        <w:t>Sud-Est</w:t>
      </w:r>
      <w:r w:rsidRPr="001A6D42">
        <w:rPr>
          <w:rFonts w:ascii="Helvetica" w:hAnsi="Helvetica"/>
          <w:lang w:val="fr-FR"/>
        </w:rPr>
        <w:t xml:space="preserve"> sa longue expérience dans le </w:t>
      </w:r>
      <w:r w:rsidR="001615D8">
        <w:rPr>
          <w:rFonts w:ascii="Helvetica" w:hAnsi="Helvetica"/>
          <w:lang w:val="fr-FR"/>
        </w:rPr>
        <w:t>tourisme</w:t>
      </w:r>
      <w:r w:rsidRPr="001A6D42">
        <w:rPr>
          <w:rFonts w:ascii="Helvetica" w:hAnsi="Helvetica"/>
          <w:lang w:val="fr-FR"/>
        </w:rPr>
        <w:t>: cet économiste d’entreprise</w:t>
      </w:r>
      <w:r w:rsidR="004C01BE">
        <w:rPr>
          <w:rFonts w:ascii="Helvetica" w:hAnsi="Helvetica"/>
          <w:lang w:val="fr-FR"/>
        </w:rPr>
        <w:t>,</w:t>
      </w:r>
      <w:r w:rsidRPr="001A6D42">
        <w:rPr>
          <w:rFonts w:ascii="Helvetica" w:hAnsi="Helvetica"/>
          <w:lang w:val="fr-FR"/>
        </w:rPr>
        <w:t xml:space="preserve"> diplômé </w:t>
      </w:r>
      <w:r w:rsidR="00DA7C2D">
        <w:rPr>
          <w:rFonts w:ascii="Helvetica" w:hAnsi="Helvetica"/>
          <w:lang w:val="fr-FR"/>
        </w:rPr>
        <w:t>de la Graduate School of Business Administration à Zurich</w:t>
      </w:r>
      <w:r w:rsidR="004C01BE">
        <w:rPr>
          <w:rFonts w:ascii="Helvetica" w:hAnsi="Helvetica"/>
          <w:lang w:val="fr-FR"/>
        </w:rPr>
        <w:t>,</w:t>
      </w:r>
      <w:r w:rsidRPr="001A6D42">
        <w:rPr>
          <w:rFonts w:ascii="Helvetica" w:hAnsi="Helvetica"/>
          <w:lang w:val="fr-FR"/>
        </w:rPr>
        <w:t xml:space="preserve"> a commencé sa carrière en 1998 au Switzerland Travel Centre de Zurich dans le domaine des relations publiques</w:t>
      </w:r>
      <w:r w:rsidR="001615D8">
        <w:rPr>
          <w:rFonts w:ascii="Helvetica" w:hAnsi="Helvetica"/>
          <w:lang w:val="fr-FR"/>
        </w:rPr>
        <w:t xml:space="preserve">. Un an plus tard, il entrait </w:t>
      </w:r>
      <w:r w:rsidRPr="001A6D42">
        <w:rPr>
          <w:rFonts w:ascii="Helvetica" w:hAnsi="Helvetica"/>
          <w:lang w:val="fr-FR"/>
        </w:rPr>
        <w:t>chez ST</w:t>
      </w:r>
      <w:r w:rsidR="001615D8">
        <w:rPr>
          <w:rFonts w:ascii="Helvetica" w:hAnsi="Helvetica"/>
          <w:lang w:val="fr-FR"/>
        </w:rPr>
        <w:t xml:space="preserve"> pour occuper</w:t>
      </w:r>
      <w:r w:rsidRPr="001A6D42">
        <w:rPr>
          <w:rFonts w:ascii="Helvetica" w:hAnsi="Helvetica"/>
          <w:lang w:val="fr-FR"/>
        </w:rPr>
        <w:t xml:space="preserve"> </w:t>
      </w:r>
      <w:r w:rsidR="001615D8">
        <w:rPr>
          <w:rFonts w:ascii="Helvetica" w:hAnsi="Helvetica"/>
          <w:lang w:val="fr-FR"/>
        </w:rPr>
        <w:t>le poste de</w:t>
      </w:r>
      <w:r w:rsidRPr="001A6D42">
        <w:rPr>
          <w:rFonts w:ascii="Helvetica" w:hAnsi="Helvetica"/>
          <w:lang w:val="fr-FR"/>
        </w:rPr>
        <w:t xml:space="preserve"> Key Account Manager pour le marché suisse, </w:t>
      </w:r>
      <w:r w:rsidR="001615D8">
        <w:rPr>
          <w:rFonts w:ascii="Helvetica" w:hAnsi="Helvetica"/>
          <w:lang w:val="fr-FR"/>
        </w:rPr>
        <w:t xml:space="preserve">et </w:t>
      </w:r>
      <w:r w:rsidRPr="001A6D42">
        <w:rPr>
          <w:rFonts w:ascii="Helvetica" w:hAnsi="Helvetica"/>
          <w:lang w:val="fr-FR"/>
        </w:rPr>
        <w:t>ensuite</w:t>
      </w:r>
      <w:r w:rsidR="001615D8">
        <w:rPr>
          <w:rFonts w:ascii="Helvetica" w:hAnsi="Helvetica"/>
          <w:lang w:val="fr-FR"/>
        </w:rPr>
        <w:t xml:space="preserve">, à Toronto, celui de </w:t>
      </w:r>
      <w:r w:rsidRPr="001A6D42">
        <w:rPr>
          <w:rFonts w:ascii="Helvetica" w:hAnsi="Helvetica"/>
          <w:lang w:val="fr-FR"/>
        </w:rPr>
        <w:t xml:space="preserve">Manager Leisure Sales, </w:t>
      </w:r>
      <w:r w:rsidR="001615D8">
        <w:rPr>
          <w:rFonts w:ascii="Helvetica" w:hAnsi="Helvetica"/>
          <w:lang w:val="fr-FR"/>
        </w:rPr>
        <w:t>pour devenir responsable de ST pour la région Canada</w:t>
      </w:r>
      <w:r w:rsidRPr="001A6D42">
        <w:rPr>
          <w:rFonts w:ascii="Helvetica" w:hAnsi="Helvetica"/>
          <w:lang w:val="fr-FR"/>
        </w:rPr>
        <w:t xml:space="preserve"> et </w:t>
      </w:r>
      <w:r w:rsidR="001615D8">
        <w:rPr>
          <w:rFonts w:ascii="Helvetica" w:hAnsi="Helvetica"/>
          <w:lang w:val="fr-FR"/>
        </w:rPr>
        <w:t>c</w:t>
      </w:r>
      <w:r w:rsidRPr="001A6D42">
        <w:rPr>
          <w:rFonts w:ascii="Helvetica" w:hAnsi="Helvetica"/>
          <w:lang w:val="fr-FR"/>
        </w:rPr>
        <w:t xml:space="preserve">entre des Etats-Unis. Depuis 2006, </w:t>
      </w:r>
      <w:r w:rsidR="001615D8">
        <w:rPr>
          <w:rFonts w:ascii="Helvetica" w:hAnsi="Helvetica"/>
          <w:lang w:val="fr-FR"/>
        </w:rPr>
        <w:t xml:space="preserve">Yvan </w:t>
      </w:r>
      <w:r w:rsidRPr="001A6D42">
        <w:rPr>
          <w:rFonts w:ascii="Helvetica" w:hAnsi="Helvetica"/>
          <w:lang w:val="fr-FR"/>
        </w:rPr>
        <w:t xml:space="preserve">Breiter était responsable </w:t>
      </w:r>
      <w:r w:rsidR="00283005">
        <w:rPr>
          <w:rFonts w:ascii="Helvetica" w:hAnsi="Helvetica"/>
          <w:lang w:val="fr-FR"/>
        </w:rPr>
        <w:t>du marché belge et luxembourgeois</w:t>
      </w:r>
      <w:r w:rsidRPr="001A6D42">
        <w:rPr>
          <w:rFonts w:ascii="Helvetica" w:hAnsi="Helvetica"/>
          <w:lang w:val="fr-FR"/>
        </w:rPr>
        <w:t xml:space="preserve">. Il entrera en fonction </w:t>
      </w:r>
      <w:r w:rsidR="001615D8">
        <w:rPr>
          <w:rFonts w:ascii="Helvetica" w:hAnsi="Helvetica"/>
          <w:lang w:val="fr-FR"/>
        </w:rPr>
        <w:t>comme responsable pour l’</w:t>
      </w:r>
      <w:r w:rsidRPr="001A6D42">
        <w:rPr>
          <w:rFonts w:ascii="Helvetica" w:hAnsi="Helvetica"/>
          <w:lang w:val="fr-FR"/>
        </w:rPr>
        <w:t xml:space="preserve">Asie du </w:t>
      </w:r>
      <w:r w:rsidR="00D3619A">
        <w:rPr>
          <w:rFonts w:ascii="Helvetica" w:hAnsi="Helvetica"/>
          <w:lang w:val="fr-FR"/>
        </w:rPr>
        <w:t>Sud-Est</w:t>
      </w:r>
      <w:r w:rsidRPr="001A6D42">
        <w:rPr>
          <w:rFonts w:ascii="Helvetica" w:hAnsi="Helvetica"/>
          <w:lang w:val="fr-FR"/>
        </w:rPr>
        <w:t xml:space="preserve"> à Singapour le 1</w:t>
      </w:r>
      <w:r w:rsidRPr="001A6D42">
        <w:rPr>
          <w:rFonts w:ascii="Helvetica" w:hAnsi="Helvetica"/>
          <w:vertAlign w:val="superscript"/>
          <w:lang w:val="fr-FR"/>
        </w:rPr>
        <w:t>er</w:t>
      </w:r>
      <w:r w:rsidRPr="001A6D42">
        <w:rPr>
          <w:rFonts w:ascii="Helvetica" w:hAnsi="Helvetica"/>
          <w:lang w:val="fr-FR"/>
        </w:rPr>
        <w:t xml:space="preserve"> juin 2012.</w:t>
      </w:r>
    </w:p>
    <w:p w14:paraId="2C31BD94" w14:textId="77777777" w:rsidR="00B20670" w:rsidRPr="001A6D42" w:rsidRDefault="00B20670" w:rsidP="001615D8">
      <w:pPr>
        <w:pStyle w:val="Footer"/>
        <w:tabs>
          <w:tab w:val="clear" w:pos="4252"/>
          <w:tab w:val="clear" w:pos="8504"/>
        </w:tabs>
        <w:spacing w:line="360" w:lineRule="exact"/>
        <w:jc w:val="both"/>
        <w:rPr>
          <w:rFonts w:ascii="Helvetica" w:hAnsi="Helvetica"/>
          <w:b/>
          <w:lang w:val="fr-FR"/>
        </w:rPr>
      </w:pPr>
    </w:p>
    <w:p w14:paraId="0B4298A2" w14:textId="77777777" w:rsidR="00B20670" w:rsidRPr="001A6D42" w:rsidRDefault="00B20670" w:rsidP="002A673A">
      <w:pPr>
        <w:pStyle w:val="Footer"/>
        <w:tabs>
          <w:tab w:val="clear" w:pos="4252"/>
          <w:tab w:val="clear" w:pos="8504"/>
        </w:tabs>
        <w:spacing w:line="360" w:lineRule="exact"/>
        <w:ind w:left="1134"/>
        <w:jc w:val="both"/>
        <w:rPr>
          <w:rFonts w:ascii="Helvetica" w:hAnsi="Helvetica"/>
          <w:b/>
          <w:lang w:val="fr-FR"/>
        </w:rPr>
      </w:pPr>
    </w:p>
    <w:p w14:paraId="14E6255E" w14:textId="77777777" w:rsidR="00B20670" w:rsidRPr="001A6D42" w:rsidRDefault="00B20670" w:rsidP="00D3619A">
      <w:pPr>
        <w:pStyle w:val="Footer"/>
        <w:spacing w:line="280" w:lineRule="atLeast"/>
        <w:ind w:left="1134" w:right="1410"/>
        <w:outlineLvl w:val="0"/>
        <w:rPr>
          <w:rFonts w:ascii="Helvetica" w:hAnsi="Helvetica"/>
          <w:lang w:val="fr-FR"/>
        </w:rPr>
      </w:pPr>
      <w:r w:rsidRPr="001A6D42">
        <w:rPr>
          <w:rFonts w:ascii="Helvetica" w:hAnsi="Helvetica"/>
          <w:b/>
          <w:bCs/>
          <w:lang w:val="fr-FR"/>
        </w:rPr>
        <w:t>Pour de plus amples informations, contacter:</w:t>
      </w:r>
    </w:p>
    <w:p w14:paraId="5C34488F" w14:textId="77777777" w:rsidR="00B20670" w:rsidRPr="001A6D42" w:rsidRDefault="00B20670" w:rsidP="00D3619A">
      <w:pPr>
        <w:pStyle w:val="Footer"/>
        <w:spacing w:line="280" w:lineRule="atLeast"/>
        <w:ind w:left="1134" w:right="1410"/>
        <w:outlineLvl w:val="0"/>
        <w:rPr>
          <w:rFonts w:ascii="Helvetica" w:hAnsi="Helvetica"/>
          <w:lang w:val="fr-FR"/>
        </w:rPr>
      </w:pPr>
      <w:r w:rsidRPr="001A6D42">
        <w:rPr>
          <w:rFonts w:ascii="Helvetica" w:hAnsi="Helvetica"/>
          <w:lang w:val="fr-FR"/>
        </w:rPr>
        <w:t>Véronique Kanel, porte-parole</w:t>
      </w:r>
    </w:p>
    <w:p w14:paraId="5CD085BE" w14:textId="77777777" w:rsidR="00B20670" w:rsidRPr="001A6D42" w:rsidRDefault="00B20670" w:rsidP="00D3619A">
      <w:pPr>
        <w:pStyle w:val="Footer"/>
        <w:spacing w:line="280" w:lineRule="atLeast"/>
        <w:ind w:left="1134" w:right="1410"/>
        <w:outlineLvl w:val="0"/>
        <w:rPr>
          <w:rFonts w:ascii="Helvetica" w:hAnsi="Helvetica"/>
          <w:lang w:val="fr-FR"/>
        </w:rPr>
      </w:pPr>
      <w:r w:rsidRPr="001A6D42">
        <w:rPr>
          <w:rFonts w:ascii="Helvetica" w:hAnsi="Helvetica"/>
          <w:lang w:val="fr-FR"/>
        </w:rPr>
        <w:t xml:space="preserve">Tél. 044 288 13 63, e-mail: </w:t>
      </w:r>
      <w:hyperlink r:id="rId7" w:history="1">
        <w:r w:rsidRPr="001A6D42">
          <w:rPr>
            <w:rStyle w:val="Hyperlink"/>
            <w:rFonts w:ascii="Helvetica" w:hAnsi="Helvetica"/>
            <w:lang w:val="fr-FR"/>
          </w:rPr>
          <w:t>veronique.kanel@switzerland.com</w:t>
        </w:r>
      </w:hyperlink>
    </w:p>
    <w:p w14:paraId="46A7A429" w14:textId="77777777" w:rsidR="00B20670" w:rsidRPr="001A6D42" w:rsidRDefault="00B20670" w:rsidP="000553DC">
      <w:pPr>
        <w:pStyle w:val="Footer"/>
        <w:spacing w:line="280" w:lineRule="atLeast"/>
        <w:ind w:left="1134" w:right="1410"/>
        <w:rPr>
          <w:rFonts w:ascii="Helvetica" w:hAnsi="Helvetica"/>
          <w:lang w:val="fr-FR"/>
        </w:rPr>
      </w:pPr>
      <w:r w:rsidRPr="001A6D42">
        <w:rPr>
          <w:rFonts w:ascii="Helvetica" w:hAnsi="Helvetica"/>
          <w:lang w:val="fr-FR"/>
        </w:rPr>
        <w:t> </w:t>
      </w:r>
    </w:p>
    <w:p w14:paraId="2851A671" w14:textId="29CD7A9C" w:rsidR="00B20670" w:rsidRPr="001A6D42" w:rsidRDefault="001615D8" w:rsidP="00E332DD">
      <w:pPr>
        <w:pStyle w:val="Footer"/>
        <w:tabs>
          <w:tab w:val="clear" w:pos="4252"/>
          <w:tab w:val="clear" w:pos="8504"/>
        </w:tabs>
        <w:spacing w:line="280" w:lineRule="atLeast"/>
        <w:ind w:left="1134" w:right="1412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Les c</w:t>
      </w:r>
      <w:r w:rsidR="00B20670" w:rsidRPr="001A6D42">
        <w:rPr>
          <w:rFonts w:ascii="Helvetica" w:hAnsi="Helvetica"/>
          <w:lang w:val="fr-FR"/>
        </w:rPr>
        <w:t xml:space="preserve">ommuniqués </w:t>
      </w:r>
      <w:r>
        <w:rPr>
          <w:rFonts w:ascii="Helvetica" w:hAnsi="Helvetica"/>
          <w:lang w:val="fr-FR"/>
        </w:rPr>
        <w:t xml:space="preserve">de presse de Suisse Tourisme ainsi que des </w:t>
      </w:r>
      <w:r w:rsidR="00B20670" w:rsidRPr="001A6D42">
        <w:rPr>
          <w:rFonts w:ascii="Helvetica" w:hAnsi="Helvetica"/>
          <w:lang w:val="fr-FR"/>
        </w:rPr>
        <w:t>portraits d’Adrien Genier et d’Ivan Breiter</w:t>
      </w:r>
      <w:r>
        <w:rPr>
          <w:rFonts w:ascii="Helvetica" w:hAnsi="Helvetica"/>
          <w:lang w:val="fr-FR"/>
        </w:rPr>
        <w:t xml:space="preserve"> sont disponibles sur</w:t>
      </w:r>
      <w:r w:rsidR="00B20670" w:rsidRPr="001A6D42">
        <w:rPr>
          <w:rFonts w:ascii="Helvetica" w:hAnsi="Helvetica"/>
          <w:lang w:val="fr-FR"/>
        </w:rPr>
        <w:t xml:space="preserve">: </w:t>
      </w:r>
      <w:hyperlink r:id="rId8" w:history="1">
        <w:r w:rsidR="007B4BCD">
          <w:rPr>
            <w:rStyle w:val="Hyperlink"/>
            <w:rFonts w:ascii="Helvetica" w:hAnsi="Helvetica"/>
            <w:bCs/>
            <w:lang w:val="fr-FR"/>
          </w:rPr>
          <w:t>MySwitzerland.com/medias</w:t>
        </w:r>
      </w:hyperlink>
      <w:r w:rsidR="00B20670" w:rsidRPr="001A6D42">
        <w:rPr>
          <w:rFonts w:ascii="Helvetica" w:hAnsi="Helvetica"/>
          <w:lang w:val="fr-FR"/>
        </w:rPr>
        <w:t> </w:t>
      </w:r>
    </w:p>
    <w:p w14:paraId="5F6B05F4" w14:textId="77777777" w:rsidR="00B20670" w:rsidRPr="001A6D42" w:rsidRDefault="00B20670">
      <w:pPr>
        <w:pStyle w:val="Footer"/>
        <w:tabs>
          <w:tab w:val="clear" w:pos="4252"/>
          <w:tab w:val="clear" w:pos="8504"/>
        </w:tabs>
        <w:spacing w:line="280" w:lineRule="atLeast"/>
        <w:ind w:firstLine="1134"/>
        <w:rPr>
          <w:rFonts w:ascii="Helvetica" w:hAnsi="Helvetica"/>
          <w:lang w:val="fr-FR"/>
        </w:rPr>
      </w:pPr>
    </w:p>
    <w:sectPr w:rsidR="00B20670" w:rsidRPr="001A6D42" w:rsidSect="000553D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268" w:right="0" w:bottom="822" w:left="0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644F8" w14:textId="77777777" w:rsidR="0045234D" w:rsidRDefault="0045234D" w:rsidP="001108C2">
      <w:r>
        <w:separator/>
      </w:r>
    </w:p>
  </w:endnote>
  <w:endnote w:type="continuationSeparator" w:id="0">
    <w:p w14:paraId="7600BA0F" w14:textId="77777777" w:rsidR="0045234D" w:rsidRDefault="0045234D" w:rsidP="0011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14291D" w14:textId="77777777" w:rsidR="0045234D" w:rsidRDefault="0045234D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BD96F2" w14:textId="77777777" w:rsidR="0045234D" w:rsidRDefault="0045234D" w:rsidP="000553DC">
    <w:pPr>
      <w:pStyle w:val="Footer"/>
      <w:ind w:left="1134"/>
      <w:rPr>
        <w:rFonts w:ascii="Helvetica" w:hAnsi="Helvetica"/>
        <w:b/>
        <w:bCs/>
        <w:sz w:val="16"/>
      </w:rPr>
    </w:pPr>
  </w:p>
  <w:p w14:paraId="255485BA" w14:textId="77777777" w:rsidR="0045234D" w:rsidRDefault="0045234D" w:rsidP="000553DC">
    <w:pPr>
      <w:pStyle w:val="Footer"/>
      <w:ind w:left="1134"/>
      <w:rPr>
        <w:rFonts w:ascii="Helvetica" w:hAnsi="Helvetica"/>
        <w:b/>
        <w:bCs/>
        <w:sz w:val="16"/>
      </w:rPr>
    </w:pPr>
  </w:p>
  <w:p w14:paraId="369AF2CF" w14:textId="77777777" w:rsidR="0045234D" w:rsidRDefault="0045234D" w:rsidP="000553DC">
    <w:pPr>
      <w:pStyle w:val="Footer"/>
      <w:ind w:left="1134"/>
      <w:rPr>
        <w:rFonts w:ascii="Helvetica" w:hAnsi="Helvetica"/>
        <w:b/>
        <w:bCs/>
        <w:sz w:val="16"/>
      </w:rPr>
    </w:pPr>
  </w:p>
  <w:p w14:paraId="4D83898B" w14:textId="77777777" w:rsidR="0045234D" w:rsidRPr="00E30538" w:rsidRDefault="0045234D" w:rsidP="000553DC">
    <w:pPr>
      <w:pStyle w:val="Footer"/>
      <w:ind w:left="1134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>Suisse Tourisme | Schweiz Tourismus | Svizzera Turismo | Switzerland Tourism</w:t>
    </w:r>
  </w:p>
  <w:p w14:paraId="4A408491" w14:textId="77777777" w:rsidR="0045234D" w:rsidRPr="00E30538" w:rsidRDefault="0045234D" w:rsidP="000553DC">
    <w:pPr>
      <w:pStyle w:val="Footer"/>
      <w:ind w:left="1134"/>
      <w:rPr>
        <w:rFonts w:ascii="Helvetica" w:hAnsi="Helvetica"/>
        <w:bCs/>
        <w:sz w:val="16"/>
      </w:rPr>
    </w:pPr>
    <w:r w:rsidRPr="00E30538">
      <w:rPr>
        <w:rFonts w:ascii="Helvetica" w:hAnsi="Helvetica"/>
        <w:bCs/>
        <w:sz w:val="16"/>
      </w:rPr>
      <w:t>Tödistrasse 7, Postfach, CH-8027 Zürich, Telefon +41 (0)44 288 11 11,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057BB" w14:textId="77777777" w:rsidR="0045234D" w:rsidRDefault="0045234D" w:rsidP="001108C2">
      <w:r>
        <w:separator/>
      </w:r>
    </w:p>
  </w:footnote>
  <w:footnote w:type="continuationSeparator" w:id="0">
    <w:p w14:paraId="01B4003B" w14:textId="77777777" w:rsidR="0045234D" w:rsidRDefault="0045234D" w:rsidP="001108C2">
      <w:r>
        <w:continuationSeparator/>
      </w:r>
    </w:p>
  </w:footnote>
  <w:footnote w:id="1">
    <w:p w14:paraId="7E1CAD74" w14:textId="3AC99CC6" w:rsidR="0045234D" w:rsidRPr="009273A2" w:rsidRDefault="0045234D" w:rsidP="009273A2">
      <w:pPr>
        <w:pStyle w:val="FootnoteText"/>
        <w:ind w:left="1134"/>
        <w:rPr>
          <w:rFonts w:ascii="Helvetica" w:hAnsi="Helvetica"/>
          <w:sz w:val="18"/>
          <w:szCs w:val="18"/>
          <w:lang w:val="fr-FR"/>
        </w:rPr>
      </w:pPr>
      <w:r w:rsidRPr="009273A2">
        <w:rPr>
          <w:rStyle w:val="FootnoteReference"/>
          <w:rFonts w:ascii="Helvetica" w:hAnsi="Helvetica"/>
          <w:sz w:val="18"/>
          <w:szCs w:val="18"/>
          <w:lang w:val="fr-FR"/>
        </w:rPr>
        <w:footnoteRef/>
      </w:r>
      <w:r w:rsidRPr="009273A2">
        <w:rPr>
          <w:rFonts w:ascii="Helvetica" w:hAnsi="Helvetica"/>
          <w:sz w:val="18"/>
          <w:szCs w:val="18"/>
          <w:lang w:val="fr-FR"/>
        </w:rPr>
        <w:t xml:space="preserve"> Brésil, Russie, Inde, Chine.</w:t>
      </w:r>
    </w:p>
  </w:footnote>
  <w:footnote w:id="2">
    <w:p w14:paraId="0531674B" w14:textId="00FC9E68" w:rsidR="0045234D" w:rsidRPr="009273A2" w:rsidRDefault="0045234D" w:rsidP="009273A2">
      <w:pPr>
        <w:pStyle w:val="FootnoteText"/>
        <w:ind w:left="1134"/>
        <w:rPr>
          <w:rFonts w:ascii="Helvetica" w:hAnsi="Helvetica"/>
          <w:sz w:val="18"/>
          <w:szCs w:val="18"/>
          <w:lang w:val="fr-FR"/>
        </w:rPr>
      </w:pPr>
      <w:r w:rsidRPr="009273A2">
        <w:rPr>
          <w:rStyle w:val="FootnoteReference"/>
          <w:rFonts w:ascii="Helvetica" w:hAnsi="Helvetica"/>
          <w:sz w:val="18"/>
          <w:szCs w:val="18"/>
          <w:lang w:val="fr-FR"/>
        </w:rPr>
        <w:footnoteRef/>
      </w:r>
      <w:r w:rsidRPr="009273A2">
        <w:rPr>
          <w:rFonts w:ascii="Helvetica" w:hAnsi="Helvetica"/>
          <w:sz w:val="18"/>
          <w:szCs w:val="18"/>
          <w:lang w:val="fr-FR"/>
        </w:rPr>
        <w:t xml:space="preserve"> Source: statistique de l’hébergement 2011, OFS.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5E62E7" w14:textId="77777777" w:rsidR="0045234D" w:rsidRDefault="0045234D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0E0504CC" w14:textId="77777777" w:rsidR="0045234D" w:rsidRDefault="0045234D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2B513E" w14:textId="77777777" w:rsidR="0045234D" w:rsidRDefault="004C01BE">
    <w:pPr>
      <w:pStyle w:val="Header"/>
      <w:ind w:right="-150"/>
    </w:pPr>
    <w:r>
      <w:rPr>
        <w:noProof/>
        <w:lang w:val="fr-FR" w:eastAsia="fr-FR"/>
      </w:rPr>
      <w:pict w14:anchorId="31FCBA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st_logo_farbig_fr" style="position:absolute;margin-left:0;margin-top:0;width:595.35pt;height:73.35pt;z-index:251660288;visibility:visible;mso-position-horizontal-relative:page;mso-position-vertical-relative:page" wrapcoords="-27 0 -27 21380 21600 21380 21600 0 -27 0">
          <v:imagedata r:id="rId1" o:title=""/>
          <w10:wrap type="tight"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E98"/>
    <w:rsid w:val="000553DC"/>
    <w:rsid w:val="001108C2"/>
    <w:rsid w:val="00156B2F"/>
    <w:rsid w:val="001615D8"/>
    <w:rsid w:val="001A6D42"/>
    <w:rsid w:val="001D633B"/>
    <w:rsid w:val="00283005"/>
    <w:rsid w:val="00296702"/>
    <w:rsid w:val="002A673A"/>
    <w:rsid w:val="00353E98"/>
    <w:rsid w:val="00393EAD"/>
    <w:rsid w:val="00435C40"/>
    <w:rsid w:val="0045234D"/>
    <w:rsid w:val="004814B1"/>
    <w:rsid w:val="004C01BE"/>
    <w:rsid w:val="007B4BCD"/>
    <w:rsid w:val="009273A2"/>
    <w:rsid w:val="00973767"/>
    <w:rsid w:val="00B066D5"/>
    <w:rsid w:val="00B20670"/>
    <w:rsid w:val="00C96D59"/>
    <w:rsid w:val="00D35BCE"/>
    <w:rsid w:val="00D3619A"/>
    <w:rsid w:val="00D51DE4"/>
    <w:rsid w:val="00DA7C2D"/>
    <w:rsid w:val="00E30538"/>
    <w:rsid w:val="00E332DD"/>
    <w:rsid w:val="00ED383E"/>
    <w:rsid w:val="00F24624"/>
    <w:rsid w:val="00F73DBF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60E0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C2"/>
    <w:rPr>
      <w:rFonts w:ascii="Geneva" w:hAnsi="Geneva"/>
      <w:sz w:val="20"/>
      <w:szCs w:val="20"/>
      <w:lang w:val="de-CH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08C2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B7932"/>
    <w:rPr>
      <w:rFonts w:asciiTheme="minorHAnsi" w:eastAsiaTheme="minorEastAsia" w:hAnsiTheme="minorHAnsi" w:cstheme="minorBidi"/>
      <w:b/>
      <w:bCs/>
      <w:sz w:val="28"/>
      <w:szCs w:val="28"/>
      <w:lang w:val="de-CH" w:eastAsia="en-US"/>
    </w:rPr>
  </w:style>
  <w:style w:type="paragraph" w:styleId="Footer">
    <w:name w:val="footer"/>
    <w:basedOn w:val="Normal"/>
    <w:link w:val="FooterChar"/>
    <w:uiPriority w:val="99"/>
    <w:rsid w:val="001108C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932"/>
    <w:rPr>
      <w:rFonts w:ascii="Geneva" w:hAnsi="Geneva"/>
      <w:sz w:val="20"/>
      <w:szCs w:val="20"/>
      <w:lang w:val="de-CH" w:eastAsia="en-US"/>
    </w:rPr>
  </w:style>
  <w:style w:type="paragraph" w:styleId="Header">
    <w:name w:val="header"/>
    <w:basedOn w:val="Normal"/>
    <w:link w:val="HeaderChar"/>
    <w:uiPriority w:val="99"/>
    <w:rsid w:val="001108C2"/>
    <w:pPr>
      <w:tabs>
        <w:tab w:val="right" w:pos="9060"/>
      </w:tabs>
      <w:spacing w:after="60"/>
      <w:ind w:right="29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932"/>
    <w:rPr>
      <w:rFonts w:ascii="Geneva" w:hAnsi="Geneva"/>
      <w:sz w:val="20"/>
      <w:szCs w:val="20"/>
      <w:lang w:val="de-CH" w:eastAsia="en-US"/>
    </w:rPr>
  </w:style>
  <w:style w:type="character" w:styleId="Hyperlink">
    <w:name w:val="Hyperlink"/>
    <w:basedOn w:val="DefaultParagraphFont"/>
    <w:uiPriority w:val="99"/>
    <w:rsid w:val="001108C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108C2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273A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73A2"/>
    <w:rPr>
      <w:rFonts w:ascii="Geneva" w:hAnsi="Geneva"/>
      <w:sz w:val="24"/>
      <w:szCs w:val="24"/>
      <w:lang w:val="de-CH" w:eastAsia="en-US"/>
    </w:rPr>
  </w:style>
  <w:style w:type="character" w:styleId="FootnoteReference">
    <w:name w:val="footnote reference"/>
    <w:basedOn w:val="DefaultParagraphFont"/>
    <w:uiPriority w:val="99"/>
    <w:unhideWhenUsed/>
    <w:rsid w:val="009273A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DD"/>
    <w:rPr>
      <w:rFonts w:ascii="Lucida Grande" w:hAnsi="Lucida Grande"/>
      <w:sz w:val="18"/>
      <w:szCs w:val="18"/>
      <w:lang w:val="de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ronique.kanel@switzerland.com" TargetMode="External"/><Relationship Id="rId8" Type="http://schemas.openxmlformats.org/officeDocument/2006/relationships/hyperlink" Target="http://www.MySwitzerland.com/media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510</Words>
  <Characters>2911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Adresse</vt:lpstr>
    </vt:vector>
  </TitlesOfParts>
  <Manager/>
  <Company/>
  <LinksUpToDate>false</LinksUpToDate>
  <CharactersWithSpaces>3415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dc:description/>
  <cp:lastModifiedBy>Macintosh</cp:lastModifiedBy>
  <cp:revision>16</cp:revision>
  <cp:lastPrinted>2012-03-16T08:54:00Z</cp:lastPrinted>
  <dcterms:created xsi:type="dcterms:W3CDTF">2012-03-14T13:00:00Z</dcterms:created>
  <dcterms:modified xsi:type="dcterms:W3CDTF">2012-03-16T09:57:00Z</dcterms:modified>
  <cp:category/>
</cp:coreProperties>
</file>