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41" w:rsidRPr="003429CC" w:rsidRDefault="003F2C41" w:rsidP="003F2C41">
      <w:pPr>
        <w:pStyle w:val="Footer"/>
        <w:tabs>
          <w:tab w:val="clear" w:pos="4252"/>
          <w:tab w:val="clear" w:pos="8504"/>
        </w:tabs>
        <w:spacing w:line="280" w:lineRule="exact"/>
        <w:ind w:left="1134" w:right="1410"/>
        <w:jc w:val="both"/>
        <w:rPr>
          <w:rFonts w:ascii="Helvetica" w:hAnsi="Helvetica"/>
          <w:b/>
          <w:lang w:val="fr-FR"/>
        </w:rPr>
      </w:pPr>
      <w:r w:rsidRPr="003429CC">
        <w:rPr>
          <w:rFonts w:ascii="Helvetica" w:hAnsi="Helvetica"/>
          <w:b/>
          <w:lang w:val="fr-FR"/>
        </w:rPr>
        <w:t>Communiqué de presse</w:t>
      </w:r>
    </w:p>
    <w:p w:rsidR="003F2C41" w:rsidRPr="003429CC" w:rsidRDefault="003F2C41" w:rsidP="003F2C41">
      <w:pPr>
        <w:pStyle w:val="Footer"/>
        <w:tabs>
          <w:tab w:val="clear" w:pos="4252"/>
          <w:tab w:val="clear" w:pos="8504"/>
        </w:tabs>
        <w:spacing w:line="280" w:lineRule="exact"/>
        <w:ind w:left="1134" w:right="1410"/>
        <w:jc w:val="right"/>
        <w:rPr>
          <w:rFonts w:ascii="Helvetica" w:hAnsi="Helvetica"/>
          <w:lang w:val="fr-FR"/>
        </w:rPr>
      </w:pPr>
      <w:r w:rsidRPr="003429CC">
        <w:rPr>
          <w:rFonts w:ascii="Helvetica" w:hAnsi="Helvetica"/>
          <w:lang w:val="fr-FR"/>
        </w:rPr>
        <w:t xml:space="preserve">Zurich, le </w:t>
      </w:r>
      <w:r w:rsidR="00111AA7">
        <w:rPr>
          <w:rFonts w:ascii="Helvetica" w:hAnsi="Helvetica"/>
          <w:lang w:val="fr-FR"/>
        </w:rPr>
        <w:t>22</w:t>
      </w:r>
      <w:r w:rsidRPr="003429CC">
        <w:rPr>
          <w:rFonts w:ascii="Helvetica" w:hAnsi="Helvetica"/>
          <w:lang w:val="fr-FR"/>
        </w:rPr>
        <w:t xml:space="preserve"> juillet 2010</w:t>
      </w:r>
    </w:p>
    <w:p w:rsidR="003F2C41" w:rsidRPr="003429CC" w:rsidRDefault="003F2C41" w:rsidP="003F2C41">
      <w:pPr>
        <w:pStyle w:val="Footer"/>
        <w:tabs>
          <w:tab w:val="clear" w:pos="4252"/>
          <w:tab w:val="clear" w:pos="8504"/>
        </w:tabs>
        <w:spacing w:line="280" w:lineRule="exact"/>
        <w:ind w:left="1134" w:right="1410"/>
        <w:jc w:val="right"/>
        <w:rPr>
          <w:rFonts w:ascii="Helvetica" w:hAnsi="Helvetica"/>
          <w:lang w:val="fr-FR"/>
        </w:rPr>
      </w:pPr>
    </w:p>
    <w:p w:rsidR="003F2C41" w:rsidRPr="003429CC" w:rsidRDefault="003F2C41" w:rsidP="003F2C41">
      <w:pPr>
        <w:pStyle w:val="Footer"/>
        <w:tabs>
          <w:tab w:val="clear" w:pos="4252"/>
          <w:tab w:val="clear" w:pos="8504"/>
        </w:tabs>
        <w:spacing w:line="280" w:lineRule="exact"/>
        <w:ind w:left="1134" w:right="1410"/>
        <w:jc w:val="both"/>
        <w:rPr>
          <w:rFonts w:ascii="Helvetica" w:hAnsi="Helvetica"/>
          <w:b/>
          <w:lang w:val="fr-FR"/>
        </w:rPr>
      </w:pPr>
      <w:r w:rsidRPr="003429CC">
        <w:rPr>
          <w:rFonts w:ascii="Helvetica" w:hAnsi="Helvetica"/>
          <w:b/>
          <w:lang w:val="fr-FR"/>
        </w:rPr>
        <w:t>Enjoy Switzerland: coup d'envoi pour quatre nouvelles destinations.</w:t>
      </w:r>
    </w:p>
    <w:p w:rsidR="003F2C41" w:rsidRPr="003429CC" w:rsidRDefault="003F2C41" w:rsidP="003F2C41">
      <w:pPr>
        <w:pStyle w:val="Footer"/>
        <w:tabs>
          <w:tab w:val="clear" w:pos="4252"/>
          <w:tab w:val="clear" w:pos="8504"/>
        </w:tabs>
        <w:spacing w:line="280" w:lineRule="exact"/>
        <w:ind w:left="1134" w:right="1410"/>
        <w:jc w:val="both"/>
        <w:rPr>
          <w:rFonts w:ascii="Helvetica" w:hAnsi="Helvetica"/>
          <w:lang w:val="fr-FR"/>
        </w:rPr>
      </w:pPr>
    </w:p>
    <w:p w:rsidR="003F2C41" w:rsidRPr="003429CC" w:rsidRDefault="003F2C41" w:rsidP="003F2C41">
      <w:pPr>
        <w:pStyle w:val="Footer"/>
        <w:tabs>
          <w:tab w:val="clear" w:pos="4252"/>
          <w:tab w:val="clear" w:pos="8504"/>
        </w:tabs>
        <w:spacing w:line="280" w:lineRule="exact"/>
        <w:ind w:left="1134" w:right="1410"/>
        <w:jc w:val="both"/>
        <w:rPr>
          <w:rFonts w:ascii="Helvetica" w:hAnsi="Helvetica"/>
          <w:b/>
          <w:lang w:val="fr-FR"/>
        </w:rPr>
      </w:pPr>
      <w:r w:rsidRPr="003429CC">
        <w:rPr>
          <w:rFonts w:ascii="Helvetica" w:hAnsi="Helvetica"/>
          <w:b/>
          <w:lang w:val="fr-FR"/>
        </w:rPr>
        <w:t>(st) "Enjoy Switzerland" (accueil suisse), le projet de gestion de la qualité des prestations et services touristiques</w:t>
      </w:r>
      <w:r w:rsidRPr="003429CC">
        <w:rPr>
          <w:rFonts w:ascii="Arial" w:hAnsi="Arial" w:cs="Arial"/>
          <w:lang w:val="fr-FR"/>
        </w:rPr>
        <w:t xml:space="preserve"> </w:t>
      </w:r>
      <w:r w:rsidRPr="003429CC">
        <w:rPr>
          <w:rFonts w:ascii="Helvetica" w:hAnsi="Helvetica"/>
          <w:b/>
          <w:lang w:val="fr-FR"/>
        </w:rPr>
        <w:t xml:space="preserve">initié par Suisse Tourisme en 2003, redémarre en août 2010 </w:t>
      </w:r>
      <w:r w:rsidR="00872136" w:rsidRPr="003429CC">
        <w:rPr>
          <w:rFonts w:ascii="Helvetica" w:hAnsi="Helvetica"/>
          <w:b/>
          <w:lang w:val="fr-FR"/>
        </w:rPr>
        <w:t>au Tessin</w:t>
      </w:r>
      <w:r w:rsidRPr="003429CC">
        <w:rPr>
          <w:rFonts w:ascii="Helvetica" w:hAnsi="Helvetica"/>
          <w:b/>
          <w:lang w:val="fr-FR"/>
        </w:rPr>
        <w:t xml:space="preserve">, dans les régions de Fribourg et </w:t>
      </w:r>
      <w:r w:rsidR="007676A1" w:rsidRPr="007676A1">
        <w:rPr>
          <w:rFonts w:ascii="Helvetica" w:hAnsi="Helvetica"/>
          <w:b/>
          <w:lang w:val="fr-FR"/>
        </w:rPr>
        <w:t>d’</w:t>
      </w:r>
      <w:r w:rsidR="007676A1" w:rsidRPr="007676A1">
        <w:rPr>
          <w:rStyle w:val="apple-style-span"/>
          <w:rFonts w:ascii="Helvetica" w:hAnsi="Helvetica"/>
          <w:b/>
        </w:rPr>
        <w:t>Yverdon-les-Bains</w:t>
      </w:r>
      <w:r w:rsidR="007676A1">
        <w:rPr>
          <w:rStyle w:val="apple-style-span"/>
          <w:rFonts w:ascii="Helvetica" w:hAnsi="Helvetica"/>
          <w:b/>
        </w:rPr>
        <w:t xml:space="preserve"> </w:t>
      </w:r>
      <w:r w:rsidR="007676A1" w:rsidRPr="007676A1">
        <w:rPr>
          <w:rStyle w:val="apple-style-span"/>
          <w:rFonts w:ascii="Helvetica" w:hAnsi="Helvetica"/>
          <w:b/>
        </w:rPr>
        <w:t>Jura-Lac</w:t>
      </w:r>
      <w:r w:rsidRPr="007676A1">
        <w:rPr>
          <w:rFonts w:ascii="Helvetica" w:hAnsi="Helvetica"/>
          <w:b/>
          <w:lang w:val="fr-FR"/>
        </w:rPr>
        <w:t>,</w:t>
      </w:r>
      <w:r w:rsidRPr="003429CC">
        <w:rPr>
          <w:rFonts w:ascii="Helvetica" w:hAnsi="Helvetica"/>
          <w:b/>
          <w:lang w:val="fr-FR"/>
        </w:rPr>
        <w:t xml:space="preserve"> ainsi qu’à Nendaz. Enjoy Switzerland vise à optimiser </w:t>
      </w:r>
      <w:r w:rsidR="001F184A" w:rsidRPr="003429CC">
        <w:rPr>
          <w:rFonts w:ascii="Helvetica" w:hAnsi="Helvetica"/>
          <w:b/>
          <w:lang w:val="fr-FR"/>
        </w:rPr>
        <w:t>la qualité à travers toute la chaîne des services et prestations touristiques dans une</w:t>
      </w:r>
      <w:r w:rsidRPr="003429CC">
        <w:rPr>
          <w:rFonts w:ascii="Helvetica" w:hAnsi="Helvetica"/>
          <w:b/>
          <w:lang w:val="fr-FR"/>
        </w:rPr>
        <w:t xml:space="preserve"> région ou une destination.</w:t>
      </w:r>
    </w:p>
    <w:p w:rsidR="003F2C41" w:rsidRPr="003429CC" w:rsidRDefault="003F2C41" w:rsidP="003F2C41">
      <w:pPr>
        <w:pStyle w:val="Footer"/>
        <w:tabs>
          <w:tab w:val="clear" w:pos="4252"/>
          <w:tab w:val="clear" w:pos="8504"/>
        </w:tabs>
        <w:spacing w:line="280" w:lineRule="exact"/>
        <w:ind w:left="1134" w:right="1410"/>
        <w:jc w:val="both"/>
        <w:rPr>
          <w:rFonts w:ascii="Helvetica" w:hAnsi="Helvetica"/>
          <w:lang w:val="fr-FR"/>
        </w:rPr>
      </w:pPr>
    </w:p>
    <w:p w:rsidR="003F2C41" w:rsidRPr="003429CC" w:rsidRDefault="003F2C41" w:rsidP="003F2C41">
      <w:pPr>
        <w:pStyle w:val="BodyText"/>
        <w:spacing w:line="280" w:lineRule="exact"/>
        <w:ind w:left="1134" w:right="1410"/>
        <w:rPr>
          <w:sz w:val="20"/>
          <w:lang w:val="fr-FR"/>
        </w:rPr>
      </w:pPr>
      <w:r w:rsidRPr="003429CC">
        <w:rPr>
          <w:sz w:val="20"/>
          <w:lang w:val="fr-FR"/>
        </w:rPr>
        <w:t>Du 1</w:t>
      </w:r>
      <w:r w:rsidRPr="003429CC">
        <w:rPr>
          <w:sz w:val="20"/>
          <w:vertAlign w:val="superscript"/>
          <w:lang w:val="fr-FR"/>
        </w:rPr>
        <w:t>er</w:t>
      </w:r>
      <w:r w:rsidRPr="003429CC">
        <w:rPr>
          <w:sz w:val="20"/>
          <w:lang w:val="fr-FR"/>
        </w:rPr>
        <w:t xml:space="preserve"> août 2010 au 31 juillet 2012, quatre nouvelles destinations et régions</w:t>
      </w:r>
      <w:r w:rsidR="003429CC">
        <w:rPr>
          <w:sz w:val="20"/>
          <w:lang w:val="fr-FR"/>
        </w:rPr>
        <w:t xml:space="preserve"> </w:t>
      </w:r>
      <w:r w:rsidRPr="003429CC">
        <w:rPr>
          <w:sz w:val="20"/>
          <w:lang w:val="fr-FR"/>
        </w:rPr>
        <w:t>participeront au projet Enjoy Switzerland. Il s’agit de Fribourg R</w:t>
      </w:r>
      <w:r w:rsidR="00827791" w:rsidRPr="003429CC">
        <w:rPr>
          <w:sz w:val="20"/>
          <w:lang w:val="fr-FR"/>
        </w:rPr>
        <w:t>e</w:t>
      </w:r>
      <w:r w:rsidRPr="003429CC">
        <w:rPr>
          <w:sz w:val="20"/>
          <w:lang w:val="fr-FR"/>
        </w:rPr>
        <w:t>gion, Yverdon</w:t>
      </w:r>
      <w:r w:rsidR="007676A1">
        <w:rPr>
          <w:sz w:val="20"/>
          <w:lang w:val="fr-FR"/>
        </w:rPr>
        <w:t>-les-Bains</w:t>
      </w:r>
      <w:r w:rsidRPr="003429CC">
        <w:rPr>
          <w:sz w:val="20"/>
          <w:lang w:val="fr-FR"/>
        </w:rPr>
        <w:t xml:space="preserve"> Région Jura-Lac, de Nendaz et du Tessin. Le projet vise à optimiser les prestations </w:t>
      </w:r>
      <w:r w:rsidR="001F184A" w:rsidRPr="003429CC">
        <w:rPr>
          <w:sz w:val="20"/>
          <w:lang w:val="fr-FR"/>
        </w:rPr>
        <w:t>et</w:t>
      </w:r>
      <w:r w:rsidRPr="003429CC">
        <w:rPr>
          <w:sz w:val="20"/>
          <w:lang w:val="fr-FR"/>
        </w:rPr>
        <w:t xml:space="preserve"> services</w:t>
      </w:r>
      <w:r w:rsidR="00673359" w:rsidRPr="003429CC">
        <w:rPr>
          <w:sz w:val="20"/>
          <w:lang w:val="fr-FR"/>
        </w:rPr>
        <w:t xml:space="preserve"> </w:t>
      </w:r>
      <w:r w:rsidR="001F184A" w:rsidRPr="003429CC">
        <w:rPr>
          <w:sz w:val="20"/>
          <w:lang w:val="fr-FR"/>
        </w:rPr>
        <w:t xml:space="preserve">des acteurs </w:t>
      </w:r>
      <w:r w:rsidRPr="003429CC">
        <w:rPr>
          <w:sz w:val="20"/>
          <w:lang w:val="fr-FR"/>
        </w:rPr>
        <w:t xml:space="preserve">touristiques d'une destination </w:t>
      </w:r>
      <w:r w:rsidRPr="003429CC">
        <w:rPr>
          <w:rFonts w:ascii="Arial" w:hAnsi="Arial" w:cs="Arial"/>
          <w:sz w:val="20"/>
          <w:lang w:val="fr-FR"/>
        </w:rPr>
        <w:t>en fonction des besoins de la clientèle</w:t>
      </w:r>
      <w:r w:rsidRPr="003429CC">
        <w:rPr>
          <w:sz w:val="20"/>
          <w:lang w:val="fr-FR"/>
        </w:rPr>
        <w:t xml:space="preserve">. Concrètement, il s’agit d’améliorer la qualité des services et la </w:t>
      </w:r>
      <w:r w:rsidRPr="003429CC">
        <w:rPr>
          <w:rFonts w:ascii="Arial" w:hAnsi="Arial" w:cs="Arial"/>
          <w:sz w:val="20"/>
          <w:lang w:val="fr-FR"/>
        </w:rPr>
        <w:t xml:space="preserve">conception des offres pour </w:t>
      </w:r>
      <w:r w:rsidRPr="003429CC">
        <w:rPr>
          <w:sz w:val="20"/>
          <w:lang w:val="fr-FR"/>
        </w:rPr>
        <w:t>accroître la satisfaction des clients, mais aussi de sensibiliser la population des destinations à l'importance du tourisme. Un des principaux objectifs d'Enjoy Switzerland est également de promouvoir la collaboration entre prestataires d'une destination. Enjoy Switzerland vise à stimuler l’innovation et à mettre en scène "l'expérience touristique", telle que les destinations souhaitent qu'elle soit vécue par leurs hôtes. De nombreuses réalisations p</w:t>
      </w:r>
      <w:r w:rsidR="001F184A" w:rsidRPr="003429CC">
        <w:rPr>
          <w:sz w:val="20"/>
          <w:lang w:val="fr-FR"/>
        </w:rPr>
        <w:t>euvent</w:t>
      </w:r>
      <w:r w:rsidRPr="003429CC">
        <w:rPr>
          <w:sz w:val="20"/>
          <w:lang w:val="fr-FR"/>
        </w:rPr>
        <w:t xml:space="preserve"> ainsi être envisagées par les destinations participant à Enjoy Switzerland: embellissement des localités, lancement de forfaits tout compris destinés aux hôtes, messages de bienvenue dans les aéroports, les gares et les stations de remontées mécaniques</w:t>
      </w:r>
      <w:r w:rsidR="001F184A" w:rsidRPr="003429CC">
        <w:rPr>
          <w:sz w:val="20"/>
          <w:lang w:val="fr-FR"/>
        </w:rPr>
        <w:t>,</w:t>
      </w:r>
      <w:r w:rsidRPr="003429CC">
        <w:rPr>
          <w:sz w:val="20"/>
          <w:lang w:val="fr-FR"/>
        </w:rPr>
        <w:t xml:space="preserve"> ou encore</w:t>
      </w:r>
      <w:r w:rsidR="001F184A" w:rsidRPr="003429CC">
        <w:rPr>
          <w:sz w:val="20"/>
          <w:lang w:val="fr-FR"/>
        </w:rPr>
        <w:t>,</w:t>
      </w:r>
      <w:r w:rsidRPr="003429CC">
        <w:rPr>
          <w:sz w:val="20"/>
          <w:lang w:val="fr-FR"/>
        </w:rPr>
        <w:t xml:space="preserve"> cours de management stratégique pour les acteurs du tourisme. </w:t>
      </w:r>
    </w:p>
    <w:p w:rsidR="003F2C41" w:rsidRPr="003429CC" w:rsidRDefault="003F2C41" w:rsidP="003F2C41">
      <w:pPr>
        <w:spacing w:line="280" w:lineRule="exact"/>
        <w:ind w:left="1134" w:right="1410"/>
        <w:jc w:val="both"/>
        <w:rPr>
          <w:rFonts w:ascii="Helvetica" w:hAnsi="Helvetica"/>
          <w:lang w:val="fr-FR"/>
        </w:rPr>
      </w:pPr>
    </w:p>
    <w:p w:rsidR="003F2C41" w:rsidRPr="003429CC" w:rsidRDefault="003F2C41" w:rsidP="003F2C41">
      <w:pPr>
        <w:spacing w:line="280" w:lineRule="exact"/>
        <w:ind w:left="1134" w:right="1410"/>
        <w:jc w:val="both"/>
        <w:rPr>
          <w:rFonts w:ascii="Helvetica" w:hAnsi="Helvetica"/>
          <w:lang w:val="fr-FR"/>
        </w:rPr>
      </w:pPr>
      <w:r w:rsidRPr="003429CC">
        <w:rPr>
          <w:rFonts w:ascii="Helvetica" w:hAnsi="Helvetica"/>
          <w:lang w:val="fr-FR"/>
        </w:rPr>
        <w:t>Enjoy Switzerland intervient à deux niveaux. Au niveau national, Suisse Tourisme travaille avec des prestataires de services nationaux (aéroports, douanes et transports publics), avec l'objectif de laisser à nos hôtes, à leur arrivée, comme à leur départ, la meilleure impression possible. Au niveau local, les quatre régions qui participeront au projet jusqu’en 2012 mettront tout en œuvre pour optimiser globalement la qualité de leur offre et de leurs services. Cette mesure concerne tant les produits et les infrastructures, que l’accueil</w:t>
      </w:r>
      <w:r w:rsidR="001F184A" w:rsidRPr="003429CC">
        <w:rPr>
          <w:rFonts w:ascii="Helvetica" w:hAnsi="Helvetica"/>
          <w:lang w:val="fr-FR"/>
        </w:rPr>
        <w:t xml:space="preserve"> réservé aux hôtes et les compétences des prestataires</w:t>
      </w:r>
      <w:r w:rsidRPr="003429CC">
        <w:rPr>
          <w:rFonts w:ascii="Helvetica" w:hAnsi="Helvetica"/>
          <w:lang w:val="fr-FR"/>
        </w:rPr>
        <w:t xml:space="preserve">. </w:t>
      </w:r>
    </w:p>
    <w:p w:rsidR="003F2C41" w:rsidRPr="003429CC" w:rsidRDefault="003F2C41" w:rsidP="003F2C41">
      <w:pPr>
        <w:spacing w:line="280" w:lineRule="exact"/>
        <w:ind w:left="1134" w:right="1410"/>
        <w:jc w:val="both"/>
        <w:rPr>
          <w:rFonts w:ascii="Helvetica" w:hAnsi="Helvetica"/>
          <w:lang w:val="fr-FR"/>
        </w:rPr>
      </w:pPr>
    </w:p>
    <w:p w:rsidR="003F2C41" w:rsidRPr="003429CC" w:rsidRDefault="003F2C41" w:rsidP="003F2C41">
      <w:pPr>
        <w:spacing w:line="280" w:lineRule="exact"/>
        <w:ind w:left="1134" w:right="1410"/>
        <w:jc w:val="both"/>
        <w:rPr>
          <w:rFonts w:ascii="Helvetica" w:hAnsi="Helvetica"/>
          <w:b/>
          <w:lang w:val="fr-FR"/>
        </w:rPr>
      </w:pPr>
      <w:r w:rsidRPr="003429CC">
        <w:rPr>
          <w:rFonts w:ascii="Helvetica" w:hAnsi="Helvetica"/>
          <w:b/>
          <w:lang w:val="fr-FR"/>
        </w:rPr>
        <w:t>De l’idée à la réalisation</w:t>
      </w:r>
      <w:r w:rsidR="00872136" w:rsidRPr="003429CC">
        <w:rPr>
          <w:rFonts w:ascii="Helvetica" w:hAnsi="Helvetica"/>
          <w:b/>
          <w:lang w:val="fr-FR"/>
        </w:rPr>
        <w:t>.</w:t>
      </w:r>
    </w:p>
    <w:p w:rsidR="003F2C41" w:rsidRPr="003429CC" w:rsidRDefault="003F2C41" w:rsidP="003F2C41">
      <w:pPr>
        <w:spacing w:line="280" w:lineRule="exact"/>
        <w:ind w:left="1134" w:right="1410"/>
        <w:jc w:val="both"/>
        <w:rPr>
          <w:rFonts w:ascii="Helvetica" w:hAnsi="Helvetica"/>
          <w:lang w:val="fr-FR"/>
        </w:rPr>
      </w:pPr>
      <w:r w:rsidRPr="003429CC">
        <w:rPr>
          <w:rFonts w:ascii="Helvetica" w:hAnsi="Helvetica"/>
          <w:lang w:val="fr-FR"/>
        </w:rPr>
        <w:t>Dans chaque destination</w:t>
      </w:r>
      <w:r w:rsidR="001F184A" w:rsidRPr="003429CC">
        <w:rPr>
          <w:rFonts w:ascii="Helvetica" w:hAnsi="Helvetica"/>
          <w:lang w:val="fr-FR"/>
        </w:rPr>
        <w:t>/région</w:t>
      </w:r>
      <w:r w:rsidRPr="003429CC">
        <w:rPr>
          <w:rFonts w:ascii="Helvetica" w:hAnsi="Helvetica"/>
          <w:lang w:val="fr-FR"/>
        </w:rPr>
        <w:t>, un chef de projet "Enjoy Switzerland" aura pour tâche de superviser et de coordonner la réalisation des objectifs qui auront été fixés. La coordination et le support professionnel du projet dans son ensemble sont assurés par Suisse Tourisme. Une analyse en profondeur de la situation de départ</w:t>
      </w:r>
      <w:r w:rsidR="00872136" w:rsidRPr="003429CC">
        <w:rPr>
          <w:rFonts w:ascii="Helvetica" w:hAnsi="Helvetica"/>
          <w:lang w:val="fr-FR"/>
        </w:rPr>
        <w:t>,</w:t>
      </w:r>
      <w:r w:rsidRPr="003429CC">
        <w:rPr>
          <w:rFonts w:ascii="Helvetica" w:hAnsi="Helvetica"/>
          <w:lang w:val="fr-FR"/>
        </w:rPr>
        <w:t xml:space="preserve"> </w:t>
      </w:r>
      <w:r w:rsidR="00872136" w:rsidRPr="003429CC">
        <w:rPr>
          <w:rFonts w:ascii="Helvetica" w:hAnsi="Helvetica"/>
          <w:lang w:val="fr-FR"/>
        </w:rPr>
        <w:t>basée</w:t>
      </w:r>
      <w:r w:rsidRPr="003429CC">
        <w:rPr>
          <w:rFonts w:ascii="Helvetica" w:hAnsi="Helvetica"/>
          <w:lang w:val="fr-FR"/>
        </w:rPr>
        <w:t xml:space="preserve"> sur des sondages menés auprès des hôtes et de la population</w:t>
      </w:r>
      <w:r w:rsidR="00872136" w:rsidRPr="003429CC">
        <w:rPr>
          <w:rFonts w:ascii="Helvetica" w:hAnsi="Helvetica"/>
          <w:lang w:val="fr-FR"/>
        </w:rPr>
        <w:t>,</w:t>
      </w:r>
      <w:r w:rsidRPr="003429CC">
        <w:rPr>
          <w:rFonts w:ascii="Helvetica" w:hAnsi="Helvetica"/>
          <w:lang w:val="fr-FR"/>
        </w:rPr>
        <w:t xml:space="preserve"> révèlera dans quels domaines </w:t>
      </w:r>
      <w:r w:rsidR="00872136" w:rsidRPr="003429CC">
        <w:rPr>
          <w:rFonts w:ascii="Helvetica" w:hAnsi="Helvetica"/>
          <w:lang w:val="fr-FR"/>
        </w:rPr>
        <w:t>les destinations/régions</w:t>
      </w:r>
      <w:r w:rsidRPr="003429CC">
        <w:rPr>
          <w:rFonts w:ascii="Helvetica" w:hAnsi="Helvetica"/>
          <w:lang w:val="fr-FR"/>
        </w:rPr>
        <w:t xml:space="preserve"> </w:t>
      </w:r>
      <w:r w:rsidR="00872136" w:rsidRPr="003429CC">
        <w:rPr>
          <w:rFonts w:ascii="Helvetica" w:hAnsi="Helvetica"/>
          <w:lang w:val="fr-FR"/>
        </w:rPr>
        <w:t>doivent agir</w:t>
      </w:r>
      <w:r w:rsidRPr="003429CC">
        <w:rPr>
          <w:rFonts w:ascii="Helvetica" w:hAnsi="Helvetica"/>
          <w:lang w:val="fr-FR"/>
        </w:rPr>
        <w:t xml:space="preserve"> prioritairement. Ces résultats serviront à définir les différentes étapes du projet. L'efficacité des mesures prises sera </w:t>
      </w:r>
      <w:r w:rsidR="00872136" w:rsidRPr="003429CC">
        <w:rPr>
          <w:rFonts w:ascii="Helvetica" w:hAnsi="Helvetica"/>
          <w:lang w:val="fr-FR"/>
        </w:rPr>
        <w:t xml:space="preserve">ensuite </w:t>
      </w:r>
      <w:r w:rsidRPr="003429CC">
        <w:rPr>
          <w:rFonts w:ascii="Helvetica" w:hAnsi="Helvetica"/>
          <w:lang w:val="fr-FR"/>
        </w:rPr>
        <w:t xml:space="preserve">évaluée. Le concept Enjoy Switzerland </w:t>
      </w:r>
      <w:r w:rsidR="00872136" w:rsidRPr="003429CC">
        <w:rPr>
          <w:rFonts w:ascii="Helvetica" w:hAnsi="Helvetica"/>
          <w:lang w:val="fr-FR"/>
        </w:rPr>
        <w:t>vise à créer «</w:t>
      </w:r>
      <w:r w:rsidRPr="003429CC">
        <w:rPr>
          <w:rFonts w:ascii="Helvetica" w:hAnsi="Helvetica"/>
          <w:lang w:val="fr-FR"/>
        </w:rPr>
        <w:t>une cha</w:t>
      </w:r>
      <w:r w:rsidR="00872136" w:rsidRPr="003429CC">
        <w:rPr>
          <w:rFonts w:ascii="Helvetica" w:hAnsi="Helvetica"/>
          <w:lang w:val="fr-FR"/>
        </w:rPr>
        <w:t>î</w:t>
      </w:r>
      <w:r w:rsidRPr="003429CC">
        <w:rPr>
          <w:rFonts w:ascii="Helvetica" w:hAnsi="Helvetica"/>
          <w:lang w:val="fr-FR"/>
        </w:rPr>
        <w:t>ne de service</w:t>
      </w:r>
      <w:r w:rsidR="00872136" w:rsidRPr="003429CC">
        <w:rPr>
          <w:rFonts w:ascii="Helvetica" w:hAnsi="Helvetica"/>
          <w:lang w:val="fr-FR"/>
        </w:rPr>
        <w:t>s</w:t>
      </w:r>
      <w:r w:rsidRPr="003429CC">
        <w:rPr>
          <w:rFonts w:ascii="Helvetica" w:hAnsi="Helvetica"/>
          <w:lang w:val="fr-FR"/>
        </w:rPr>
        <w:t xml:space="preserve"> </w:t>
      </w:r>
      <w:r w:rsidR="00872136" w:rsidRPr="003429CC">
        <w:rPr>
          <w:rFonts w:ascii="Helvetica" w:hAnsi="Helvetica"/>
          <w:lang w:val="fr-FR"/>
        </w:rPr>
        <w:t>optimisée</w:t>
      </w:r>
      <w:r w:rsidRPr="003429CC">
        <w:rPr>
          <w:rFonts w:ascii="Helvetica" w:hAnsi="Helvetica"/>
          <w:lang w:val="fr-FR"/>
        </w:rPr>
        <w:t>, sans maillon faible et grâce à laquelle le touriste se sent bien, du déb</w:t>
      </w:r>
      <w:r w:rsidR="001F184A" w:rsidRPr="003429CC">
        <w:rPr>
          <w:rFonts w:ascii="Helvetica" w:hAnsi="Helvetica"/>
          <w:lang w:val="fr-FR"/>
        </w:rPr>
        <w:t>ut jusqu’à la fin de son séjour</w:t>
      </w:r>
      <w:r w:rsidRPr="003429CC">
        <w:rPr>
          <w:rFonts w:ascii="Helvetica" w:hAnsi="Helvetica"/>
          <w:lang w:val="fr-FR"/>
        </w:rPr>
        <w:t xml:space="preserve">", </w:t>
      </w:r>
      <w:r w:rsidR="00872136" w:rsidRPr="003429CC">
        <w:rPr>
          <w:rFonts w:ascii="Helvetica" w:hAnsi="Helvetica"/>
          <w:lang w:val="fr-FR"/>
        </w:rPr>
        <w:t>commente</w:t>
      </w:r>
      <w:r w:rsidRPr="003429CC">
        <w:rPr>
          <w:rFonts w:ascii="Helvetica" w:hAnsi="Helvetica"/>
          <w:lang w:val="fr-FR"/>
        </w:rPr>
        <w:t xml:space="preserve"> Nicolas Zapf, Directeur de Fribourg R</w:t>
      </w:r>
      <w:r w:rsidR="00827791" w:rsidRPr="003429CC">
        <w:rPr>
          <w:rFonts w:ascii="Helvetica" w:hAnsi="Helvetica"/>
          <w:lang w:val="fr-FR"/>
        </w:rPr>
        <w:t>e</w:t>
      </w:r>
      <w:r w:rsidRPr="003429CC">
        <w:rPr>
          <w:rFonts w:ascii="Helvetica" w:hAnsi="Helvetica"/>
          <w:lang w:val="fr-FR"/>
        </w:rPr>
        <w:t xml:space="preserve">gion. </w:t>
      </w:r>
      <w:r w:rsidR="00D00F26" w:rsidRPr="003429CC">
        <w:rPr>
          <w:rFonts w:ascii="Helvetica" w:hAnsi="Helvetica"/>
          <w:lang w:val="fr-FR"/>
        </w:rPr>
        <w:t xml:space="preserve">Comme lors des précédentes phases du projet (cf. ci-dessous), </w:t>
      </w:r>
      <w:r w:rsidRPr="003429CC">
        <w:rPr>
          <w:rFonts w:ascii="Helvetica" w:hAnsi="Helvetica"/>
          <w:lang w:val="fr-FR"/>
        </w:rPr>
        <w:t xml:space="preserve">Suisse Tourisme </w:t>
      </w:r>
      <w:r w:rsidR="00D00F26" w:rsidRPr="003429CC">
        <w:rPr>
          <w:rFonts w:ascii="Helvetica" w:hAnsi="Helvetica"/>
          <w:lang w:val="fr-FR"/>
        </w:rPr>
        <w:t>prend en charge les</w:t>
      </w:r>
      <w:r w:rsidRPr="003429CC">
        <w:rPr>
          <w:rFonts w:ascii="Helvetica" w:hAnsi="Helvetica"/>
          <w:lang w:val="fr-FR"/>
        </w:rPr>
        <w:t xml:space="preserve"> coûts </w:t>
      </w:r>
      <w:r w:rsidR="00906612" w:rsidRPr="003429CC">
        <w:rPr>
          <w:rFonts w:ascii="Helvetica" w:hAnsi="Helvetica"/>
          <w:lang w:val="fr-FR"/>
        </w:rPr>
        <w:t>lié</w:t>
      </w:r>
      <w:r w:rsidR="00D00F26" w:rsidRPr="003429CC">
        <w:rPr>
          <w:rFonts w:ascii="Helvetica" w:hAnsi="Helvetica"/>
          <w:lang w:val="fr-FR"/>
        </w:rPr>
        <w:t>s à la gestion globale d’Enjoy Switzerland</w:t>
      </w:r>
      <w:r w:rsidRPr="003429CC">
        <w:rPr>
          <w:rFonts w:ascii="Helvetica" w:hAnsi="Helvetica"/>
          <w:lang w:val="fr-FR"/>
        </w:rPr>
        <w:t xml:space="preserve">; </w:t>
      </w:r>
      <w:r w:rsidR="00D00F26" w:rsidRPr="003429CC">
        <w:rPr>
          <w:rFonts w:ascii="Helvetica" w:hAnsi="Helvetica"/>
          <w:lang w:val="fr-FR"/>
        </w:rPr>
        <w:t>les</w:t>
      </w:r>
      <w:r w:rsidRPr="003429CC">
        <w:rPr>
          <w:rFonts w:ascii="Helvetica" w:hAnsi="Helvetica"/>
          <w:lang w:val="fr-FR"/>
        </w:rPr>
        <w:t xml:space="preserve"> dépenses liées </w:t>
      </w:r>
      <w:r w:rsidR="00D00F26" w:rsidRPr="003429CC">
        <w:rPr>
          <w:rFonts w:ascii="Helvetica" w:hAnsi="Helvetica"/>
          <w:lang w:val="fr-FR"/>
        </w:rPr>
        <w:t>aux ressources humaines, à savoir les</w:t>
      </w:r>
      <w:r w:rsidRPr="003429CC">
        <w:rPr>
          <w:rFonts w:ascii="Helvetica" w:hAnsi="Helvetica"/>
          <w:lang w:val="fr-FR"/>
        </w:rPr>
        <w:t xml:space="preserve"> responsables</w:t>
      </w:r>
      <w:r w:rsidR="00D00F26" w:rsidRPr="003429CC">
        <w:rPr>
          <w:rFonts w:ascii="Helvetica" w:hAnsi="Helvetica"/>
          <w:lang w:val="fr-FR"/>
        </w:rPr>
        <w:t xml:space="preserve"> de projets locaux</w:t>
      </w:r>
      <w:r w:rsidRPr="003429CC">
        <w:rPr>
          <w:rFonts w:ascii="Helvetica" w:hAnsi="Helvetica"/>
          <w:lang w:val="fr-FR"/>
        </w:rPr>
        <w:t xml:space="preserve">, </w:t>
      </w:r>
      <w:r w:rsidR="00D00F26" w:rsidRPr="003429CC">
        <w:rPr>
          <w:rFonts w:ascii="Helvetica" w:hAnsi="Helvetica"/>
          <w:lang w:val="fr-FR"/>
        </w:rPr>
        <w:t>sont prises</w:t>
      </w:r>
      <w:r w:rsidRPr="003429CC">
        <w:rPr>
          <w:rFonts w:ascii="Helvetica" w:hAnsi="Helvetica"/>
          <w:lang w:val="fr-FR"/>
        </w:rPr>
        <w:t xml:space="preserve"> en charge par les destinations</w:t>
      </w:r>
      <w:r w:rsidR="00D00F26" w:rsidRPr="003429CC">
        <w:rPr>
          <w:rFonts w:ascii="Helvetica" w:hAnsi="Helvetica"/>
          <w:lang w:val="fr-FR"/>
        </w:rPr>
        <w:t>/régions.</w:t>
      </w:r>
      <w:r w:rsidRPr="003429CC">
        <w:rPr>
          <w:rFonts w:ascii="Helvetica" w:hAnsi="Helvetica"/>
          <w:lang w:val="fr-FR"/>
        </w:rPr>
        <w:t xml:space="preserve"> </w:t>
      </w:r>
    </w:p>
    <w:p w:rsidR="006F2C0B" w:rsidRPr="003429CC" w:rsidRDefault="006F2C0B">
      <w:pPr>
        <w:spacing w:line="280" w:lineRule="exact"/>
        <w:ind w:left="1134" w:right="1410"/>
        <w:rPr>
          <w:rFonts w:ascii="Helvetica" w:hAnsi="Helvetica"/>
          <w:lang w:val="fr-FR"/>
        </w:rPr>
      </w:pPr>
      <w:r w:rsidRPr="003429CC">
        <w:rPr>
          <w:rFonts w:ascii="Helvetica" w:hAnsi="Helvetica"/>
          <w:lang w:val="fr-FR"/>
        </w:rPr>
        <w:t xml:space="preserve"> </w:t>
      </w:r>
    </w:p>
    <w:p w:rsidR="00C707B3" w:rsidRPr="003429CC" w:rsidRDefault="006F2C0B">
      <w:pPr>
        <w:spacing w:line="280" w:lineRule="exact"/>
        <w:ind w:left="1134" w:right="1410"/>
        <w:rPr>
          <w:rFonts w:ascii="Helvetica" w:hAnsi="Helvetica"/>
          <w:lang w:val="fr-FR"/>
        </w:rPr>
      </w:pPr>
      <w:r w:rsidRPr="003429CC">
        <w:rPr>
          <w:rFonts w:ascii="Helvetica" w:hAnsi="Helvetica"/>
          <w:lang w:val="fr-FR"/>
        </w:rPr>
        <w:t>De plus amples informations sur l’initiative pour la qualité dans le tourisme sont disponibles sur:</w:t>
      </w:r>
    </w:p>
    <w:p w:rsidR="006F2C0B" w:rsidRPr="003429CC" w:rsidRDefault="00C707B3">
      <w:pPr>
        <w:spacing w:line="280" w:lineRule="exact"/>
        <w:ind w:left="1134" w:right="1410"/>
        <w:rPr>
          <w:rFonts w:ascii="Helvetica" w:hAnsi="Helvetica"/>
          <w:b/>
          <w:lang w:val="fr-FR"/>
        </w:rPr>
      </w:pPr>
      <w:r w:rsidRPr="003429CC">
        <w:rPr>
          <w:rFonts w:ascii="Helvetica" w:hAnsi="Helvetica"/>
          <w:b/>
          <w:lang w:val="fr-FR"/>
        </w:rPr>
        <w:t>www.stnet.ch/enjoy</w:t>
      </w:r>
    </w:p>
    <w:p w:rsidR="00FF0E61" w:rsidRPr="003429CC" w:rsidRDefault="00FF0E61">
      <w:pPr>
        <w:spacing w:line="280" w:lineRule="exact"/>
        <w:ind w:left="1134" w:right="1410"/>
        <w:rPr>
          <w:rFonts w:ascii="Helvetica" w:hAnsi="Helvetica"/>
          <w:lang w:val="fr-FR"/>
        </w:rPr>
      </w:pPr>
    </w:p>
    <w:p w:rsidR="00FF0E61" w:rsidRPr="003429CC" w:rsidRDefault="00FF0E61">
      <w:pPr>
        <w:spacing w:line="280" w:lineRule="exact"/>
        <w:ind w:left="1134" w:right="1410"/>
        <w:rPr>
          <w:rFonts w:ascii="Helvetica" w:hAnsi="Helvetica"/>
          <w:lang w:val="fr-FR"/>
        </w:rPr>
      </w:pPr>
    </w:p>
    <w:p w:rsidR="00FF0E61" w:rsidRPr="003429CC" w:rsidRDefault="00FF0E61">
      <w:pPr>
        <w:spacing w:line="280" w:lineRule="exact"/>
        <w:ind w:left="1134" w:right="1410"/>
        <w:rPr>
          <w:rFonts w:ascii="Helvetica" w:hAnsi="Helvetica"/>
          <w:lang w:val="fr-FR"/>
        </w:rPr>
      </w:pPr>
    </w:p>
    <w:p w:rsidR="00FF0E61" w:rsidRPr="003429CC" w:rsidRDefault="00FF0E61">
      <w:pPr>
        <w:spacing w:line="280" w:lineRule="exact"/>
        <w:ind w:left="1134" w:right="1410"/>
        <w:rPr>
          <w:rFonts w:ascii="Helvetica" w:hAnsi="Helvetica"/>
          <w:lang w:val="fr-FR"/>
        </w:rPr>
      </w:pPr>
    </w:p>
    <w:p w:rsidR="00FF0E61" w:rsidRPr="003429CC" w:rsidRDefault="00FF0E61">
      <w:pPr>
        <w:spacing w:line="280" w:lineRule="exact"/>
        <w:ind w:left="1134" w:right="1410"/>
        <w:rPr>
          <w:rFonts w:ascii="Helvetica" w:hAnsi="Helvetica"/>
          <w:b/>
          <w:lang w:val="fr-FR"/>
        </w:rPr>
      </w:pPr>
      <w:r w:rsidRPr="003429CC">
        <w:rPr>
          <w:rFonts w:ascii="Helvetica" w:hAnsi="Helvetica"/>
          <w:b/>
          <w:lang w:val="fr-FR"/>
        </w:rPr>
        <w:t>Destinations/Régions ayant participé ou participant au projet «Enjoy Switzerland»:</w:t>
      </w:r>
    </w:p>
    <w:p w:rsidR="00FF0E61" w:rsidRPr="003429CC" w:rsidRDefault="00FF0E61">
      <w:pPr>
        <w:spacing w:line="280" w:lineRule="exact"/>
        <w:ind w:left="1134" w:right="1410"/>
        <w:rPr>
          <w:rFonts w:ascii="Helvetica" w:hAnsi="Helvetica"/>
          <w:lang w:val="fr-FR"/>
        </w:rPr>
      </w:pPr>
    </w:p>
    <w:p w:rsidR="00FF0E61" w:rsidRPr="003429CC" w:rsidRDefault="00FF0E61">
      <w:pPr>
        <w:spacing w:line="280" w:lineRule="exact"/>
        <w:ind w:left="1134" w:right="1410"/>
        <w:rPr>
          <w:rFonts w:ascii="Helvetica" w:hAnsi="Helvetica"/>
          <w:lang w:val="fr-FR"/>
        </w:rPr>
      </w:pPr>
    </w:p>
    <w:p w:rsidR="00FF0E61" w:rsidRPr="003429CC" w:rsidRDefault="00FF0E61">
      <w:pPr>
        <w:spacing w:line="280" w:lineRule="exact"/>
        <w:ind w:left="1134" w:right="1410"/>
        <w:rPr>
          <w:rFonts w:ascii="Helvetica" w:hAnsi="Helvetica"/>
          <w:b/>
          <w:lang w:val="fr-FR"/>
        </w:rPr>
      </w:pPr>
      <w:r w:rsidRPr="003429CC">
        <w:rPr>
          <w:rFonts w:ascii="Helvetica" w:hAnsi="Helvetica"/>
          <w:b/>
          <w:lang w:val="fr-FR"/>
        </w:rPr>
        <w:t>De 2003 à 2006</w:t>
      </w:r>
    </w:p>
    <w:p w:rsidR="00FF0E61" w:rsidRPr="003429CC" w:rsidRDefault="00FF0E61">
      <w:pPr>
        <w:spacing w:line="280" w:lineRule="exact"/>
        <w:ind w:left="1134" w:right="1410"/>
        <w:rPr>
          <w:rFonts w:ascii="Helvetica" w:hAnsi="Helvetica"/>
          <w:lang w:val="fr-FR"/>
        </w:rPr>
      </w:pPr>
    </w:p>
    <w:p w:rsidR="00FF0E61" w:rsidRPr="003429CC" w:rsidRDefault="00FF0E61" w:rsidP="00FF0E61">
      <w:pPr>
        <w:spacing w:line="280" w:lineRule="exact"/>
        <w:ind w:left="1418" w:right="1410" w:hanging="284"/>
        <w:rPr>
          <w:rFonts w:ascii="Helvetica" w:hAnsi="Helvetica"/>
          <w:lang w:val="fr-FR"/>
        </w:rPr>
      </w:pPr>
      <w:r w:rsidRPr="003429CC">
        <w:rPr>
          <w:rFonts w:ascii="Helvetica" w:hAnsi="Helvetica"/>
          <w:lang w:val="fr-FR"/>
        </w:rPr>
        <w:t>&gt;</w:t>
      </w:r>
      <w:r w:rsidRPr="003429CC">
        <w:rPr>
          <w:rFonts w:ascii="Helvetica" w:hAnsi="Helvetica"/>
          <w:lang w:val="fr-FR"/>
        </w:rPr>
        <w:tab/>
        <w:t>Lenzerheide (GR), Scuol (GR), Villars-Gryon (VD), Zermatt (VS)</w:t>
      </w:r>
    </w:p>
    <w:p w:rsidR="00FF0E61" w:rsidRPr="003429CC" w:rsidRDefault="00FF0E61" w:rsidP="00FF0E61">
      <w:pPr>
        <w:spacing w:line="280" w:lineRule="exact"/>
        <w:ind w:left="1418" w:right="1410" w:hanging="284"/>
        <w:rPr>
          <w:rFonts w:ascii="Helvetica" w:hAnsi="Helvetica"/>
          <w:lang w:val="fr-FR"/>
        </w:rPr>
      </w:pPr>
    </w:p>
    <w:p w:rsidR="00FF0E61" w:rsidRPr="003429CC" w:rsidRDefault="00114EFB" w:rsidP="00FF0E61">
      <w:pPr>
        <w:spacing w:line="280" w:lineRule="exact"/>
        <w:ind w:left="1134" w:right="1410"/>
        <w:rPr>
          <w:rFonts w:ascii="Helvetica" w:hAnsi="Helvetica"/>
          <w:b/>
          <w:lang w:val="fr-FR"/>
        </w:rPr>
      </w:pPr>
      <w:r>
        <w:rPr>
          <w:rFonts w:ascii="Helvetica" w:hAnsi="Helvetica"/>
          <w:b/>
          <w:lang w:val="fr-FR"/>
        </w:rPr>
        <w:t>De 2007 à 2009</w:t>
      </w:r>
    </w:p>
    <w:p w:rsidR="00FF0E61" w:rsidRPr="003429CC" w:rsidRDefault="00FF0E61" w:rsidP="00FF0E61">
      <w:pPr>
        <w:spacing w:line="280" w:lineRule="exact"/>
        <w:ind w:left="1134" w:right="1410"/>
        <w:rPr>
          <w:rFonts w:ascii="Helvetica" w:hAnsi="Helvetica"/>
          <w:lang w:val="fr-FR"/>
        </w:rPr>
      </w:pPr>
    </w:p>
    <w:p w:rsidR="00FF0E61" w:rsidRPr="003429CC" w:rsidRDefault="00FF0E61" w:rsidP="00FF0E61">
      <w:pPr>
        <w:spacing w:line="280" w:lineRule="exact"/>
        <w:ind w:left="1418" w:right="1410" w:hanging="284"/>
        <w:rPr>
          <w:rFonts w:ascii="Helvetica" w:hAnsi="Helvetica"/>
          <w:lang w:val="fr-FR"/>
        </w:rPr>
      </w:pPr>
      <w:r w:rsidRPr="003429CC">
        <w:rPr>
          <w:rFonts w:ascii="Helvetica" w:hAnsi="Helvetica"/>
          <w:lang w:val="fr-FR"/>
        </w:rPr>
        <w:t>&gt;</w:t>
      </w:r>
      <w:r w:rsidRPr="003429CC">
        <w:rPr>
          <w:rFonts w:ascii="Helvetica" w:hAnsi="Helvetica"/>
          <w:lang w:val="fr-FR"/>
        </w:rPr>
        <w:tab/>
        <w:t xml:space="preserve">Genève (GE) – </w:t>
      </w:r>
      <w:r w:rsidRPr="003429CC">
        <w:rPr>
          <w:rFonts w:ascii="Helvetica" w:hAnsi="Helvetica"/>
          <w:i/>
          <w:lang w:val="fr-FR"/>
        </w:rPr>
        <w:t>dans le cadre de la préparation à l’Euro 08</w:t>
      </w:r>
      <w:r w:rsidRPr="003429CC">
        <w:rPr>
          <w:rFonts w:ascii="Helvetica" w:hAnsi="Helvetica"/>
          <w:lang w:val="fr-FR"/>
        </w:rPr>
        <w:t xml:space="preserve"> –</w:t>
      </w:r>
      <w:r w:rsidR="00114EFB">
        <w:rPr>
          <w:rFonts w:ascii="Helvetica" w:hAnsi="Helvetica"/>
          <w:lang w:val="fr-FR"/>
        </w:rPr>
        <w:t xml:space="preserve">, </w:t>
      </w:r>
      <w:r w:rsidRPr="003429CC">
        <w:rPr>
          <w:rFonts w:ascii="Helvetica" w:hAnsi="Helvetica"/>
          <w:lang w:val="fr-FR"/>
        </w:rPr>
        <w:t>Nyon Région (VD), Loèche-les-Bains (VS), Leysin (VD)</w:t>
      </w:r>
      <w:r w:rsidR="00074A84" w:rsidRPr="003429CC">
        <w:rPr>
          <w:rFonts w:ascii="Helvetica" w:hAnsi="Helvetica"/>
          <w:lang w:val="fr-FR"/>
        </w:rPr>
        <w:t>, Disentis-Sedrun Gotthard (GR/UR), Lenk-Simmental (BE)</w:t>
      </w:r>
    </w:p>
    <w:p w:rsidR="00FF0E61" w:rsidRPr="003429CC" w:rsidRDefault="00FF0E61" w:rsidP="00FF0E61">
      <w:pPr>
        <w:spacing w:line="280" w:lineRule="exact"/>
        <w:ind w:left="1418" w:right="1410" w:hanging="284"/>
        <w:rPr>
          <w:rFonts w:ascii="Helvetica" w:hAnsi="Helvetica"/>
          <w:lang w:val="fr-FR"/>
        </w:rPr>
      </w:pPr>
    </w:p>
    <w:p w:rsidR="00FF0E61" w:rsidRPr="003429CC" w:rsidRDefault="00FF0E61" w:rsidP="00FF0E61">
      <w:pPr>
        <w:spacing w:line="280" w:lineRule="exact"/>
        <w:ind w:left="1134" w:right="1410"/>
        <w:rPr>
          <w:rFonts w:ascii="Helvetica" w:hAnsi="Helvetica"/>
          <w:b/>
          <w:lang w:val="fr-FR"/>
        </w:rPr>
      </w:pPr>
      <w:r w:rsidRPr="003429CC">
        <w:rPr>
          <w:rFonts w:ascii="Helvetica" w:hAnsi="Helvetica"/>
          <w:b/>
          <w:lang w:val="fr-FR"/>
        </w:rPr>
        <w:t>De 2009 à </w:t>
      </w:r>
      <w:r w:rsidR="006F2C0B" w:rsidRPr="003429CC">
        <w:rPr>
          <w:rFonts w:ascii="Helvetica" w:hAnsi="Helvetica"/>
          <w:b/>
          <w:lang w:val="fr-FR"/>
        </w:rPr>
        <w:t>2011</w:t>
      </w:r>
    </w:p>
    <w:p w:rsidR="00FF0E61" w:rsidRPr="003429CC" w:rsidRDefault="00FF0E61" w:rsidP="00FF0E61">
      <w:pPr>
        <w:spacing w:line="280" w:lineRule="exact"/>
        <w:ind w:left="1134" w:right="1410"/>
        <w:rPr>
          <w:rFonts w:ascii="Helvetica" w:hAnsi="Helvetica"/>
          <w:lang w:val="fr-FR"/>
        </w:rPr>
      </w:pPr>
    </w:p>
    <w:p w:rsidR="006F2C0B" w:rsidRPr="003429CC" w:rsidRDefault="00FF0E61" w:rsidP="006F2C0B">
      <w:pPr>
        <w:ind w:left="1418" w:hanging="284"/>
        <w:rPr>
          <w:rFonts w:ascii="Helvetica" w:hAnsi="Helvetica"/>
          <w:lang w:val="fr-FR"/>
        </w:rPr>
      </w:pPr>
      <w:r w:rsidRPr="003429CC">
        <w:rPr>
          <w:rFonts w:ascii="Helvetica" w:hAnsi="Helvetica"/>
          <w:lang w:val="fr-FR"/>
        </w:rPr>
        <w:t>&gt;</w:t>
      </w:r>
      <w:r w:rsidRPr="003429CC">
        <w:rPr>
          <w:rFonts w:ascii="Helvetica" w:hAnsi="Helvetica"/>
          <w:lang w:val="fr-FR"/>
        </w:rPr>
        <w:tab/>
      </w:r>
      <w:r w:rsidR="006F2C0B" w:rsidRPr="003429CC">
        <w:rPr>
          <w:rFonts w:ascii="Helvetica" w:hAnsi="Helvetica"/>
          <w:lang w:val="fr-FR"/>
        </w:rPr>
        <w:t xml:space="preserve">Région de </w:t>
      </w:r>
      <w:r w:rsidRPr="003429CC">
        <w:rPr>
          <w:rFonts w:ascii="Helvetica" w:hAnsi="Helvetica"/>
          <w:lang w:val="fr-FR"/>
        </w:rPr>
        <w:t>Thurgovie</w:t>
      </w:r>
      <w:r w:rsidR="006F2C0B" w:rsidRPr="003429CC">
        <w:rPr>
          <w:rFonts w:ascii="Helvetica" w:hAnsi="Helvetica"/>
          <w:lang w:val="fr-FR"/>
        </w:rPr>
        <w:t xml:space="preserve"> / Untersee, Schaffhouse</w:t>
      </w:r>
      <w:r w:rsidRPr="003429CC">
        <w:rPr>
          <w:rFonts w:ascii="Helvetica" w:hAnsi="Helvetica"/>
          <w:lang w:val="fr-FR"/>
        </w:rPr>
        <w:t xml:space="preserve">, Région </w:t>
      </w:r>
      <w:r w:rsidR="006F2C0B" w:rsidRPr="003429CC">
        <w:rPr>
          <w:rFonts w:ascii="Helvetica" w:hAnsi="Helvetica"/>
          <w:lang w:val="fr-FR"/>
        </w:rPr>
        <w:t xml:space="preserve">du Kandertal et Kiental (BE), </w:t>
      </w:r>
    </w:p>
    <w:p w:rsidR="006F2C0B" w:rsidRPr="003429CC" w:rsidRDefault="006F2C0B" w:rsidP="006F2C0B">
      <w:pPr>
        <w:ind w:left="1418" w:hanging="284"/>
        <w:rPr>
          <w:rFonts w:ascii="Times" w:hAnsi="Times"/>
          <w:lang w:val="en-US"/>
        </w:rPr>
      </w:pPr>
      <w:r w:rsidRPr="003429CC">
        <w:rPr>
          <w:rFonts w:ascii="Helvetica" w:hAnsi="Helvetica"/>
          <w:lang w:val="fr-FR"/>
        </w:rPr>
        <w:tab/>
        <w:t>Toggenburg (Suisse orientale)</w:t>
      </w:r>
    </w:p>
    <w:p w:rsidR="00FF0E61" w:rsidRPr="003429CC" w:rsidRDefault="00FF0E61" w:rsidP="00FF0E61">
      <w:pPr>
        <w:spacing w:line="280" w:lineRule="exact"/>
        <w:ind w:left="1418" w:right="1410" w:hanging="284"/>
        <w:rPr>
          <w:rFonts w:ascii="Helvetica" w:hAnsi="Helvetica"/>
          <w:lang w:val="fr-FR"/>
        </w:rPr>
      </w:pPr>
    </w:p>
    <w:p w:rsidR="00FF0E61" w:rsidRPr="003429CC" w:rsidRDefault="00FF0E61" w:rsidP="00FF0E61">
      <w:pPr>
        <w:spacing w:line="280" w:lineRule="exact"/>
        <w:ind w:left="1134" w:right="1410"/>
        <w:rPr>
          <w:rFonts w:ascii="Helvetica" w:hAnsi="Helvetica"/>
          <w:b/>
          <w:lang w:val="fr-FR"/>
        </w:rPr>
      </w:pPr>
      <w:r w:rsidRPr="003429CC">
        <w:rPr>
          <w:rFonts w:ascii="Helvetica" w:hAnsi="Helvetica"/>
          <w:b/>
          <w:lang w:val="fr-FR"/>
        </w:rPr>
        <w:t>De 2009 à 201</w:t>
      </w:r>
      <w:r w:rsidR="005E7FE2">
        <w:rPr>
          <w:rFonts w:ascii="Helvetica" w:hAnsi="Helvetica"/>
          <w:b/>
          <w:lang w:val="fr-FR"/>
        </w:rPr>
        <w:t>2</w:t>
      </w:r>
      <w:r w:rsidRPr="003429CC">
        <w:rPr>
          <w:rFonts w:ascii="Helvetica" w:hAnsi="Helvetica"/>
          <w:b/>
          <w:lang w:val="fr-FR"/>
        </w:rPr>
        <w:t xml:space="preserve"> </w:t>
      </w:r>
      <w:r w:rsidRPr="003429CC">
        <w:rPr>
          <w:rFonts w:ascii="Helvetica" w:hAnsi="Helvetica"/>
          <w:b/>
          <w:lang w:val="fr-FR"/>
        </w:rPr>
        <w:br/>
        <w:t>Enjoy Switzerland pour les régions de montagne, en collaboration avec l’Aide Suisse aux Montagnards</w:t>
      </w:r>
    </w:p>
    <w:p w:rsidR="00FF0E61" w:rsidRPr="003429CC" w:rsidRDefault="00FF0E61" w:rsidP="00FF0E61">
      <w:pPr>
        <w:spacing w:line="280" w:lineRule="exact"/>
        <w:ind w:left="1134" w:right="1410"/>
        <w:rPr>
          <w:rFonts w:ascii="Helvetica" w:hAnsi="Helvetica"/>
          <w:lang w:val="fr-FR"/>
        </w:rPr>
      </w:pPr>
    </w:p>
    <w:p w:rsidR="00FF0E61" w:rsidRPr="003429CC" w:rsidRDefault="00FF0E61" w:rsidP="00FF0E61">
      <w:pPr>
        <w:spacing w:line="280" w:lineRule="exact"/>
        <w:ind w:left="1418" w:right="1410" w:hanging="284"/>
        <w:rPr>
          <w:rFonts w:ascii="Helvetica" w:hAnsi="Helvetica"/>
          <w:lang w:val="fr-FR"/>
        </w:rPr>
      </w:pPr>
      <w:r w:rsidRPr="003429CC">
        <w:rPr>
          <w:rFonts w:ascii="Helvetica" w:hAnsi="Helvetica"/>
          <w:lang w:val="fr-FR"/>
        </w:rPr>
        <w:t>&gt;</w:t>
      </w:r>
      <w:r w:rsidRPr="003429CC">
        <w:rPr>
          <w:rFonts w:ascii="Helvetica" w:hAnsi="Helvetica"/>
          <w:lang w:val="fr-FR"/>
        </w:rPr>
        <w:tab/>
        <w:t>St. Ursanne/Clos du Doubs (JU), Safiental (GR), Moosalp/région d’Augs</w:t>
      </w:r>
      <w:r w:rsidR="00203514" w:rsidRPr="003429CC">
        <w:rPr>
          <w:rFonts w:ascii="Helvetica" w:hAnsi="Helvetica"/>
          <w:lang w:val="fr-FR"/>
        </w:rPr>
        <w:t>bord (VS), Emmental supérieur et deux communes de l’Entlebuch (BE)</w:t>
      </w:r>
    </w:p>
    <w:p w:rsidR="00FF0E61" w:rsidRPr="003429CC" w:rsidRDefault="00FF0E61" w:rsidP="00FF0E61">
      <w:pPr>
        <w:spacing w:line="280" w:lineRule="exact"/>
        <w:ind w:left="1418" w:right="1410" w:hanging="284"/>
        <w:rPr>
          <w:rFonts w:ascii="Helvetica" w:hAnsi="Helvetica"/>
          <w:lang w:val="fr-FR"/>
        </w:rPr>
      </w:pPr>
    </w:p>
    <w:p w:rsidR="00FF0E61" w:rsidRPr="003429CC" w:rsidRDefault="00FF0E61" w:rsidP="00FF0E61">
      <w:pPr>
        <w:spacing w:line="280" w:lineRule="exact"/>
        <w:ind w:left="1134" w:right="1410"/>
        <w:rPr>
          <w:rFonts w:ascii="Helvetica" w:hAnsi="Helvetica"/>
          <w:b/>
          <w:lang w:val="fr-FR"/>
        </w:rPr>
      </w:pPr>
      <w:r w:rsidRPr="003429CC">
        <w:rPr>
          <w:rFonts w:ascii="Helvetica" w:hAnsi="Helvetica"/>
          <w:b/>
          <w:lang w:val="fr-FR"/>
        </w:rPr>
        <w:t>De 2010 à 2012</w:t>
      </w:r>
    </w:p>
    <w:p w:rsidR="00FF0E61" w:rsidRPr="003429CC" w:rsidRDefault="00FF0E61" w:rsidP="00FF0E61">
      <w:pPr>
        <w:spacing w:line="280" w:lineRule="exact"/>
        <w:ind w:left="1134" w:right="1410"/>
        <w:rPr>
          <w:rFonts w:ascii="Helvetica" w:hAnsi="Helvetica"/>
          <w:lang w:val="fr-FR"/>
        </w:rPr>
      </w:pPr>
    </w:p>
    <w:p w:rsidR="00FF0E61" w:rsidRPr="003429CC" w:rsidRDefault="00FF0E61" w:rsidP="00FF0E61">
      <w:pPr>
        <w:spacing w:line="280" w:lineRule="exact"/>
        <w:ind w:left="1418" w:right="1410" w:hanging="284"/>
        <w:rPr>
          <w:rFonts w:ascii="Helvetica" w:hAnsi="Helvetica"/>
          <w:lang w:val="fr-FR"/>
        </w:rPr>
      </w:pPr>
      <w:r w:rsidRPr="003429CC">
        <w:rPr>
          <w:rFonts w:ascii="Helvetica" w:hAnsi="Helvetica"/>
          <w:lang w:val="fr-FR"/>
        </w:rPr>
        <w:t>&gt;</w:t>
      </w:r>
      <w:r w:rsidRPr="003429CC">
        <w:rPr>
          <w:rFonts w:ascii="Helvetica" w:hAnsi="Helvetica"/>
          <w:lang w:val="fr-FR"/>
        </w:rPr>
        <w:tab/>
      </w:r>
      <w:r w:rsidR="00844C18" w:rsidRPr="003429CC">
        <w:rPr>
          <w:rFonts w:ascii="Helvetica" w:hAnsi="Helvetica"/>
          <w:lang w:val="fr-FR"/>
        </w:rPr>
        <w:t>Tessin, Fribourg R</w:t>
      </w:r>
      <w:r w:rsidR="00827791" w:rsidRPr="003429CC">
        <w:rPr>
          <w:rFonts w:ascii="Helvetica" w:hAnsi="Helvetica"/>
          <w:lang w:val="fr-FR"/>
        </w:rPr>
        <w:t>e</w:t>
      </w:r>
      <w:r w:rsidR="00844C18" w:rsidRPr="003429CC">
        <w:rPr>
          <w:rFonts w:ascii="Helvetica" w:hAnsi="Helvetica"/>
          <w:lang w:val="fr-FR"/>
        </w:rPr>
        <w:t>gion, Yverdon</w:t>
      </w:r>
      <w:r w:rsidR="007676A1">
        <w:rPr>
          <w:rFonts w:ascii="Helvetica" w:hAnsi="Helvetica"/>
          <w:lang w:val="fr-FR"/>
        </w:rPr>
        <w:t>-les-Bains</w:t>
      </w:r>
      <w:r w:rsidR="00844C18" w:rsidRPr="003429CC">
        <w:rPr>
          <w:rFonts w:ascii="Helvetica" w:hAnsi="Helvetica"/>
          <w:lang w:val="fr-FR"/>
        </w:rPr>
        <w:t xml:space="preserve"> Jura-Lac (VD), Nendaz (VS).</w:t>
      </w:r>
    </w:p>
    <w:p w:rsidR="00FF0E61" w:rsidRPr="003429CC" w:rsidRDefault="00FF0E61">
      <w:pPr>
        <w:spacing w:line="280" w:lineRule="exact"/>
        <w:ind w:left="1134" w:right="1410"/>
        <w:rPr>
          <w:rFonts w:ascii="Helvetica" w:hAnsi="Helvetica"/>
          <w:lang w:val="fr-FR"/>
        </w:rPr>
      </w:pPr>
    </w:p>
    <w:p w:rsidR="00FF0E61" w:rsidRPr="003429CC" w:rsidRDefault="00FF0E61">
      <w:pPr>
        <w:spacing w:line="280" w:lineRule="exact"/>
        <w:ind w:left="1134" w:right="1410"/>
        <w:rPr>
          <w:rFonts w:ascii="Helvetica" w:hAnsi="Helvetica"/>
          <w:lang w:val="fr-FR"/>
        </w:rPr>
      </w:pPr>
    </w:p>
    <w:p w:rsidR="00FF0E61" w:rsidRPr="003429CC" w:rsidRDefault="00FF0E61">
      <w:pPr>
        <w:spacing w:line="280" w:lineRule="exact"/>
        <w:ind w:left="1134" w:right="1410"/>
        <w:rPr>
          <w:rFonts w:ascii="Helvetica" w:hAnsi="Helvetica"/>
          <w:lang w:val="fr-FR"/>
        </w:rPr>
      </w:pPr>
    </w:p>
    <w:p w:rsidR="003F2C41" w:rsidRPr="003429CC" w:rsidRDefault="003F2C41">
      <w:pPr>
        <w:spacing w:line="280" w:lineRule="exact"/>
        <w:ind w:left="1134" w:right="1410"/>
        <w:rPr>
          <w:rFonts w:ascii="Helvetica" w:hAnsi="Helvetica"/>
          <w:lang w:val="fr-FR"/>
        </w:rPr>
      </w:pPr>
    </w:p>
    <w:p w:rsidR="003F2C41" w:rsidRPr="003429CC" w:rsidRDefault="003F2C41" w:rsidP="003F2C41">
      <w:pPr>
        <w:pStyle w:val="Footer"/>
        <w:spacing w:line="280" w:lineRule="atLeast"/>
        <w:ind w:left="1134" w:right="1410"/>
        <w:rPr>
          <w:rFonts w:ascii="Helvetica" w:hAnsi="Helvetica"/>
          <w:lang w:val="fr-FR" w:bidi="en-US"/>
        </w:rPr>
      </w:pPr>
      <w:r w:rsidRPr="003429CC">
        <w:rPr>
          <w:rFonts w:ascii="Helvetica" w:hAnsi="Helvetica"/>
          <w:b/>
          <w:bCs/>
          <w:lang w:val="fr-FR" w:bidi="en-US"/>
        </w:rPr>
        <w:t>Pour de plus amples informations, contacter:</w:t>
      </w:r>
    </w:p>
    <w:p w:rsidR="003F2C41" w:rsidRPr="003429CC" w:rsidRDefault="003F2C41" w:rsidP="003F2C41">
      <w:pPr>
        <w:pStyle w:val="Footer"/>
        <w:spacing w:line="280" w:lineRule="atLeast"/>
        <w:ind w:left="1134" w:right="1410"/>
        <w:rPr>
          <w:rFonts w:ascii="Helvetica" w:hAnsi="Helvetica"/>
          <w:lang w:val="fr-FR" w:bidi="en-US"/>
        </w:rPr>
      </w:pPr>
      <w:r w:rsidRPr="003429CC">
        <w:rPr>
          <w:rFonts w:ascii="Helvetica" w:hAnsi="Helvetica"/>
          <w:lang w:val="fr-FR" w:bidi="en-US"/>
        </w:rPr>
        <w:t>Véronique Kanel, porte-parole</w:t>
      </w:r>
    </w:p>
    <w:p w:rsidR="003F2C41" w:rsidRPr="003429CC" w:rsidRDefault="003F2C41" w:rsidP="003F2C41">
      <w:pPr>
        <w:pStyle w:val="Footer"/>
        <w:spacing w:line="280" w:lineRule="atLeast"/>
        <w:ind w:left="1134" w:right="1410"/>
        <w:rPr>
          <w:rFonts w:ascii="Helvetica" w:hAnsi="Helvetica"/>
          <w:lang w:val="fr-FR" w:bidi="en-US"/>
        </w:rPr>
      </w:pPr>
      <w:r w:rsidRPr="003429CC">
        <w:rPr>
          <w:rFonts w:ascii="Helvetica" w:hAnsi="Helvetica"/>
          <w:lang w:val="fr-FR" w:bidi="en-US"/>
        </w:rPr>
        <w:t xml:space="preserve">Tél. 044 288 13 63, e-mail: </w:t>
      </w:r>
      <w:hyperlink r:id="rId4" w:history="1">
        <w:r w:rsidRPr="003429CC">
          <w:rPr>
            <w:rStyle w:val="Hyperlink"/>
            <w:rFonts w:ascii="Helvetica" w:hAnsi="Helvetica"/>
            <w:color w:val="auto"/>
            <w:u w:val="none"/>
            <w:lang w:val="fr-FR" w:bidi="en-US"/>
          </w:rPr>
          <w:t>veronique.kanel@switzerland.com</w:t>
        </w:r>
      </w:hyperlink>
    </w:p>
    <w:p w:rsidR="003F2C41" w:rsidRPr="003429CC" w:rsidRDefault="003F2C41" w:rsidP="003F2C41">
      <w:pPr>
        <w:pStyle w:val="Footer"/>
        <w:spacing w:line="280" w:lineRule="atLeast"/>
        <w:ind w:left="1134" w:right="1410"/>
        <w:rPr>
          <w:rFonts w:ascii="Helvetica" w:hAnsi="Helvetica"/>
          <w:lang w:val="fr-FR" w:bidi="en-US"/>
        </w:rPr>
      </w:pPr>
      <w:r w:rsidRPr="003429CC">
        <w:rPr>
          <w:rFonts w:ascii="Helvetica" w:hAnsi="Helvetica"/>
          <w:lang w:val="fr-FR" w:bidi="en-US"/>
        </w:rPr>
        <w:t> </w:t>
      </w:r>
    </w:p>
    <w:p w:rsidR="003F2C41" w:rsidRPr="003429CC" w:rsidRDefault="003F2C41">
      <w:pPr>
        <w:pStyle w:val="Footer"/>
        <w:tabs>
          <w:tab w:val="clear" w:pos="4252"/>
          <w:tab w:val="clear" w:pos="8504"/>
        </w:tabs>
        <w:spacing w:line="280" w:lineRule="atLeast"/>
        <w:ind w:left="1134" w:right="1410"/>
        <w:rPr>
          <w:rFonts w:ascii="Helvetica" w:hAnsi="Helvetica"/>
          <w:lang w:val="fr-FR"/>
        </w:rPr>
      </w:pPr>
      <w:r w:rsidRPr="003429CC">
        <w:rPr>
          <w:rFonts w:ascii="Helvetica" w:hAnsi="Helvetica"/>
          <w:lang w:val="fr-FR" w:bidi="en-US"/>
        </w:rPr>
        <w:t xml:space="preserve">Communiqués de presse de Suisse Tourisme: </w:t>
      </w:r>
      <w:hyperlink r:id="rId5" w:history="1">
        <w:r w:rsidRPr="003429CC">
          <w:rPr>
            <w:rStyle w:val="Hyperlink"/>
            <w:rFonts w:ascii="Helvetica" w:hAnsi="Helvetica"/>
            <w:b/>
            <w:bCs/>
            <w:color w:val="auto"/>
            <w:u w:val="none"/>
            <w:lang w:val="fr-FR" w:bidi="en-US"/>
          </w:rPr>
          <w:t>www.MySwitzerland.com/medias</w:t>
        </w:r>
      </w:hyperlink>
      <w:r w:rsidRPr="003429CC">
        <w:rPr>
          <w:rFonts w:ascii="Helvetica" w:hAnsi="Helvetica"/>
          <w:lang w:val="fr-FR" w:bidi="en-US"/>
        </w:rPr>
        <w:t> </w:t>
      </w:r>
    </w:p>
    <w:p w:rsidR="003F2C41" w:rsidRPr="003429CC" w:rsidRDefault="003F2C41">
      <w:pPr>
        <w:pStyle w:val="Footer"/>
        <w:tabs>
          <w:tab w:val="clear" w:pos="4252"/>
          <w:tab w:val="clear" w:pos="8504"/>
        </w:tabs>
        <w:spacing w:line="280" w:lineRule="atLeast"/>
        <w:ind w:firstLine="1134"/>
        <w:rPr>
          <w:rFonts w:ascii="Helvetica" w:hAnsi="Helvetica"/>
          <w:lang w:val="fr-FR"/>
        </w:rPr>
      </w:pPr>
    </w:p>
    <w:sectPr w:rsidR="003F2C41" w:rsidRPr="003429CC" w:rsidSect="00872136">
      <w:headerReference w:type="default" r:id="rId6"/>
      <w:footerReference w:type="default" r:id="rId7"/>
      <w:headerReference w:type="first" r:id="rId8"/>
      <w:footerReference w:type="first" r:id="rId9"/>
      <w:type w:val="continuous"/>
      <w:pgSz w:w="11900" w:h="16840"/>
      <w:pgMar w:top="2126" w:right="0" w:bottom="822" w:left="0" w:header="0" w:footer="839" w:gutter="0"/>
      <w:pgNumType w:start="1"/>
      <w:cols w:space="737"/>
      <w:titlePg/>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91" w:rsidRDefault="00827791">
    <w:pPr>
      <w:pStyle w:val="Footer"/>
      <w:spacing w:line="280" w:lineRule="auto"/>
      <w:rPr>
        <w:rFonts w:ascii="Meridien Roman" w:hAnsi="Meridien Roman"/>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91" w:rsidRPr="00E30538" w:rsidRDefault="00827791" w:rsidP="003F2C41">
    <w:pPr>
      <w:pStyle w:val="Footer"/>
      <w:ind w:left="1134"/>
      <w:rPr>
        <w:rFonts w:ascii="Helvetica" w:hAnsi="Helvetica"/>
        <w:b/>
        <w:bCs/>
        <w:sz w:val="16"/>
      </w:rPr>
    </w:pPr>
    <w:r w:rsidRPr="00E30538">
      <w:rPr>
        <w:rFonts w:ascii="Helvetica" w:hAnsi="Helvetica"/>
        <w:b/>
        <w:bCs/>
        <w:sz w:val="16"/>
      </w:rPr>
      <w:t>Suisse Tourisme | Schweiz Tourismus | Svizzera Turismo | Switzerland Tourism</w:t>
    </w:r>
  </w:p>
  <w:p w:rsidR="00827791" w:rsidRPr="00E30538" w:rsidRDefault="00827791" w:rsidP="003F2C41">
    <w:pPr>
      <w:pStyle w:val="Footer"/>
      <w:ind w:left="1134"/>
      <w:rPr>
        <w:rFonts w:ascii="Helvetica" w:hAnsi="Helvetica"/>
        <w:bCs/>
        <w:sz w:val="16"/>
      </w:rPr>
    </w:pPr>
    <w:r w:rsidRPr="00E30538">
      <w:rPr>
        <w:rFonts w:ascii="Helvetica" w:hAnsi="Helvetica"/>
        <w:bCs/>
        <w:sz w:val="16"/>
      </w:rPr>
      <w:t>Tödistrasse 7, Postfach, CH-8027 Zürich, Telefon +41 (0)44 288 11 11, Fax +41 (0)44 288 12 05, www.MySwitzerland.com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91" w:rsidRDefault="00827791">
    <w:pPr>
      <w:pStyle w:val="Header"/>
      <w:framePr w:w="9093" w:wrap="auto" w:vAnchor="page" w:hAnchor="page" w:x="1873" w:y="1153"/>
      <w:tabs>
        <w:tab w:val="clear" w:pos="9060"/>
      </w:tabs>
      <w:ind w:right="1260"/>
      <w:jc w:val="right"/>
      <w:rPr>
        <w:rFonts w:ascii="HelveticaNeue HeavyExt" w:hAnsi="HelveticaNeue HeavyExt"/>
        <w:sz w:val="22"/>
      </w:rPr>
    </w:pPr>
  </w:p>
  <w:p w:rsidR="00827791" w:rsidRDefault="00827791">
    <w:pPr>
      <w:pStyle w:val="Header"/>
      <w:spacing w:after="0" w:line="280" w:lineRule="auto"/>
      <w:ind w:right="295"/>
      <w:rPr>
        <w:rFonts w:ascii="Meridien Roman" w:hAnsi="Meridien Roman"/>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91" w:rsidRDefault="00827791">
    <w:pPr>
      <w:pStyle w:val="Header"/>
      <w:ind w:right="-150"/>
    </w:pPr>
    <w:r>
      <w:rPr>
        <w:noProof/>
        <w:lang w:val="en-US"/>
      </w:rPr>
      <w:drawing>
        <wp:anchor distT="0" distB="0" distL="114300" distR="114300" simplePos="0" relativeHeight="251657728" behindDoc="0" locked="1" layoutInCell="1" allowOverlap="1">
          <wp:simplePos x="0" y="0"/>
          <wp:positionH relativeFrom="page">
            <wp:posOffset>0</wp:posOffset>
          </wp:positionH>
          <wp:positionV relativeFrom="page">
            <wp:posOffset>0</wp:posOffset>
          </wp:positionV>
          <wp:extent cx="7560945" cy="931545"/>
          <wp:effectExtent l="25400" t="0" r="8255" b="0"/>
          <wp:wrapTight wrapText="bothSides">
            <wp:wrapPolygon edited="0">
              <wp:start x="-73" y="0"/>
              <wp:lineTo x="-73" y="21202"/>
              <wp:lineTo x="21624" y="21202"/>
              <wp:lineTo x="21624" y="0"/>
              <wp:lineTo x="-73" y="0"/>
            </wp:wrapPolygon>
          </wp:wrapTight>
          <wp:docPr id="2" name="Picture 2"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1"/>
                  <a:srcRect/>
                  <a:stretch>
                    <a:fillRect/>
                  </a:stretch>
                </pic:blipFill>
                <pic:spPr bwMode="auto">
                  <a:xfrm>
                    <a:off x="0" y="0"/>
                    <a:ext cx="7560945" cy="93154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attachedTemplate r:id="rId1"/>
  <w:doNotTrackMoves/>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compat/>
  <w:rsids>
    <w:rsidRoot w:val="003F2C41"/>
    <w:rsid w:val="00053B6C"/>
    <w:rsid w:val="00074A84"/>
    <w:rsid w:val="00111AA7"/>
    <w:rsid w:val="00114EFB"/>
    <w:rsid w:val="001F184A"/>
    <w:rsid w:val="00203514"/>
    <w:rsid w:val="003429CC"/>
    <w:rsid w:val="003F2C41"/>
    <w:rsid w:val="00545025"/>
    <w:rsid w:val="005E7FE2"/>
    <w:rsid w:val="0063241E"/>
    <w:rsid w:val="00670132"/>
    <w:rsid w:val="00673359"/>
    <w:rsid w:val="006F2C0B"/>
    <w:rsid w:val="007676A1"/>
    <w:rsid w:val="00827791"/>
    <w:rsid w:val="00844C18"/>
    <w:rsid w:val="00872136"/>
    <w:rsid w:val="00906612"/>
    <w:rsid w:val="00911F0A"/>
    <w:rsid w:val="00925DD4"/>
    <w:rsid w:val="00C707B3"/>
    <w:rsid w:val="00D00F26"/>
    <w:rsid w:val="00F64638"/>
    <w:rsid w:val="00FD62EA"/>
    <w:rsid w:val="00FF0E61"/>
  </w:rsids>
  <m:mathPr>
    <m:mathFont m:val="HelveticaNeue HeavyEx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64638"/>
    <w:rPr>
      <w:rFonts w:ascii="Geneva" w:hAnsi="Geneva"/>
      <w:lang w:val="de-CH"/>
    </w:rPr>
  </w:style>
  <w:style w:type="paragraph" w:styleId="Heading4">
    <w:name w:val="heading 4"/>
    <w:basedOn w:val="Normal"/>
    <w:next w:val="Normal"/>
    <w:qFormat/>
    <w:rsid w:val="00F64638"/>
    <w:pPr>
      <w:keepNext/>
      <w:outlineLvl w:val="3"/>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F64638"/>
    <w:pPr>
      <w:tabs>
        <w:tab w:val="center" w:pos="4252"/>
        <w:tab w:val="right" w:pos="8504"/>
      </w:tabs>
    </w:pPr>
  </w:style>
  <w:style w:type="paragraph" w:styleId="Header">
    <w:name w:val="header"/>
    <w:basedOn w:val="Normal"/>
    <w:rsid w:val="00F64638"/>
    <w:pPr>
      <w:tabs>
        <w:tab w:val="right" w:pos="9060"/>
      </w:tabs>
      <w:spacing w:after="60"/>
      <w:ind w:right="294"/>
    </w:pPr>
  </w:style>
  <w:style w:type="character" w:styleId="Hyperlink">
    <w:name w:val="Hyperlink"/>
    <w:basedOn w:val="DefaultParagraphFont"/>
    <w:rsid w:val="00F64638"/>
    <w:rPr>
      <w:color w:val="0000FF"/>
      <w:u w:val="single"/>
    </w:rPr>
  </w:style>
  <w:style w:type="character" w:styleId="FollowedHyperlink">
    <w:name w:val="FollowedHyperlink"/>
    <w:basedOn w:val="DefaultParagraphFont"/>
    <w:rsid w:val="00F64638"/>
    <w:rPr>
      <w:color w:val="800080"/>
      <w:u w:val="single"/>
    </w:rPr>
  </w:style>
  <w:style w:type="paragraph" w:styleId="BodyText">
    <w:name w:val="Body Text"/>
    <w:basedOn w:val="Normal"/>
    <w:link w:val="BodyTextChar"/>
    <w:rsid w:val="003F2C41"/>
    <w:pPr>
      <w:spacing w:line="240" w:lineRule="exact"/>
      <w:jc w:val="both"/>
    </w:pPr>
    <w:rPr>
      <w:rFonts w:ascii="Helvetica" w:hAnsi="Helvetica"/>
      <w:sz w:val="22"/>
    </w:rPr>
  </w:style>
  <w:style w:type="character" w:customStyle="1" w:styleId="BodyTextChar">
    <w:name w:val="Body Text Char"/>
    <w:basedOn w:val="DefaultParagraphFont"/>
    <w:link w:val="BodyText"/>
    <w:rsid w:val="003F2C41"/>
    <w:rPr>
      <w:rFonts w:ascii="Helvetica" w:hAnsi="Helvetica"/>
      <w:sz w:val="22"/>
      <w:lang w:val="de-CH"/>
    </w:rPr>
  </w:style>
  <w:style w:type="paragraph" w:styleId="ListParagraph">
    <w:name w:val="List Paragraph"/>
    <w:basedOn w:val="Normal"/>
    <w:rsid w:val="00FF0E61"/>
    <w:pPr>
      <w:ind w:left="720"/>
      <w:contextualSpacing/>
    </w:pPr>
  </w:style>
  <w:style w:type="paragraph" w:styleId="BalloonText">
    <w:name w:val="Balloon Text"/>
    <w:basedOn w:val="Normal"/>
    <w:link w:val="BalloonTextChar"/>
    <w:rsid w:val="003429CC"/>
    <w:rPr>
      <w:rFonts w:ascii="Lucida Grande" w:hAnsi="Lucida Grande"/>
      <w:sz w:val="18"/>
      <w:szCs w:val="18"/>
    </w:rPr>
  </w:style>
  <w:style w:type="character" w:customStyle="1" w:styleId="BalloonTextChar">
    <w:name w:val="Balloon Text Char"/>
    <w:basedOn w:val="DefaultParagraphFont"/>
    <w:link w:val="BalloonText"/>
    <w:rsid w:val="003429CC"/>
    <w:rPr>
      <w:rFonts w:ascii="Lucida Grande" w:hAnsi="Lucida Grande"/>
      <w:sz w:val="18"/>
      <w:szCs w:val="18"/>
      <w:lang w:val="de-CH"/>
    </w:rPr>
  </w:style>
  <w:style w:type="character" w:customStyle="1" w:styleId="apple-style-span">
    <w:name w:val="apple-style-span"/>
    <w:basedOn w:val="DefaultParagraphFont"/>
    <w:rsid w:val="007676A1"/>
  </w:style>
</w:styles>
</file>

<file path=word/webSettings.xml><?xml version="1.0" encoding="utf-8"?>
<w:webSettings xmlns:r="http://schemas.openxmlformats.org/officeDocument/2006/relationships" xmlns:w="http://schemas.openxmlformats.org/wordprocessingml/2006/main">
  <w:divs>
    <w:div w:id="28070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hyperlink" Target="mailto:veronique.kanel@switzerland.com" TargetMode="External"/><Relationship Id="rId10" Type="http://schemas.openxmlformats.org/officeDocument/2006/relationships/fontTable" Target="fontTable.xml"/><Relationship Id="rId5" Type="http://schemas.openxmlformats.org/officeDocument/2006/relationships/hyperlink" Target="http://www.MySwitzerland.com/medias" TargetMode="External"/><Relationship Id="rId7" Type="http://schemas.openxmlformats.org/officeDocument/2006/relationships/footer" Target="footer1.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 Id="rId6"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Comm_f.dot</Template>
  <TotalTime>111</TotalTime>
  <Pages>2</Pages>
  <Words>694</Words>
  <Characters>3959</Characters>
  <Application>Microsoft Macintosh Word</Application>
  <DocSecurity>0</DocSecurity>
  <Lines>32</Lines>
  <Paragraphs>7</Paragraphs>
  <ScaleCrop>false</ScaleCrop>
  <Company/>
  <LinksUpToDate>false</LinksUpToDate>
  <CharactersWithSpaces>4861</CharactersWithSpaces>
  <SharedDoc>false</SharedDoc>
  <HLinks>
    <vt:vector size="18" baseType="variant">
      <vt:variant>
        <vt:i4>3604572</vt:i4>
      </vt:variant>
      <vt:variant>
        <vt:i4>3</vt:i4>
      </vt:variant>
      <vt:variant>
        <vt:i4>0</vt:i4>
      </vt:variant>
      <vt:variant>
        <vt:i4>5</vt:i4>
      </vt:variant>
      <vt:variant>
        <vt:lpwstr>http://www.MySwitzerland.com/medias</vt:lpwstr>
      </vt:variant>
      <vt:variant>
        <vt:lpwstr/>
      </vt:variant>
      <vt:variant>
        <vt:i4>7077907</vt:i4>
      </vt:variant>
      <vt:variant>
        <vt:i4>0</vt:i4>
      </vt:variant>
      <vt:variant>
        <vt:i4>0</vt:i4>
      </vt:variant>
      <vt:variant>
        <vt:i4>5</vt:i4>
      </vt:variant>
      <vt:variant>
        <vt:lpwstr>mailto:veronique.kanel@switzerland.com</vt:lpwstr>
      </vt:variant>
      <vt:variant>
        <vt:lpwstr/>
      </vt:variant>
      <vt:variant>
        <vt:i4>2228348</vt:i4>
      </vt:variant>
      <vt:variant>
        <vt:i4>-1</vt:i4>
      </vt:variant>
      <vt:variant>
        <vt:i4>2050</vt:i4>
      </vt:variant>
      <vt:variant>
        <vt:i4>1</vt:i4>
      </vt:variant>
      <vt:variant>
        <vt:lpwstr>st_logo_farbig_fr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cp:lastModifiedBy>Schweiz Tourismus</cp:lastModifiedBy>
  <cp:revision>12</cp:revision>
  <cp:lastPrinted>2010-07-12T14:34:00Z</cp:lastPrinted>
  <dcterms:created xsi:type="dcterms:W3CDTF">2010-07-08T15:30:00Z</dcterms:created>
  <dcterms:modified xsi:type="dcterms:W3CDTF">2010-07-22T09:38:00Z</dcterms:modified>
</cp:coreProperties>
</file>