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F67" w:rsidRDefault="009638DF" w:rsidP="00A532A5">
      <w:pPr>
        <w:jc w:val="right"/>
      </w:pPr>
      <w:r>
        <w:t>Zürich</w:t>
      </w:r>
      <w:r w:rsidR="00A532A5">
        <w:t xml:space="preserve">, </w:t>
      </w:r>
      <w:r>
        <w:t>1</w:t>
      </w:r>
      <w:r w:rsidR="00651218">
        <w:t>9</w:t>
      </w:r>
      <w:r>
        <w:t>. November 2019</w:t>
      </w:r>
    </w:p>
    <w:p w:rsidR="00A532A5" w:rsidRDefault="00A532A5" w:rsidP="00A532A5"/>
    <w:p w:rsidR="00A532A5" w:rsidRDefault="00A532A5" w:rsidP="00A532A5"/>
    <w:p w:rsidR="00A532A5" w:rsidRPr="009638DF" w:rsidRDefault="009638DF" w:rsidP="00F60D46">
      <w:pPr>
        <w:outlineLvl w:val="0"/>
        <w:rPr>
          <w:b/>
          <w:bCs/>
        </w:rPr>
      </w:pPr>
      <w:r w:rsidRPr="009638DF">
        <w:rPr>
          <w:b/>
          <w:bCs/>
        </w:rPr>
        <w:t>Thomas Winkler verlässt Schweiz Tourismus.</w:t>
      </w:r>
    </w:p>
    <w:p w:rsidR="009638DF" w:rsidRDefault="009638DF" w:rsidP="00F60D46">
      <w:pPr>
        <w:outlineLvl w:val="0"/>
      </w:pPr>
    </w:p>
    <w:p w:rsidR="009638DF" w:rsidRPr="009638DF" w:rsidRDefault="009638DF" w:rsidP="00F60D46">
      <w:pPr>
        <w:outlineLvl w:val="0"/>
        <w:rPr>
          <w:b/>
          <w:bCs/>
        </w:rPr>
      </w:pPr>
      <w:r w:rsidRPr="009638DF">
        <w:rPr>
          <w:b/>
          <w:bCs/>
        </w:rPr>
        <w:t>Der Leiter des Digital Management bei Schweiz Tourismus (ST)</w:t>
      </w:r>
      <w:r>
        <w:rPr>
          <w:b/>
          <w:bCs/>
        </w:rPr>
        <w:t xml:space="preserve">, Thomas Winkler, wird die Organisation Mitte 2020, nach 20 Jahren, </w:t>
      </w:r>
      <w:r w:rsidR="00024879">
        <w:rPr>
          <w:b/>
          <w:bCs/>
        </w:rPr>
        <w:t xml:space="preserve">zur Aufnahme einer selbständigen Tätigkeit </w:t>
      </w:r>
      <w:r>
        <w:rPr>
          <w:b/>
          <w:bCs/>
        </w:rPr>
        <w:t xml:space="preserve">verlassen. </w:t>
      </w:r>
    </w:p>
    <w:p w:rsidR="009638DF" w:rsidRDefault="009638DF" w:rsidP="00F60D46">
      <w:pPr>
        <w:outlineLvl w:val="0"/>
      </w:pPr>
    </w:p>
    <w:p w:rsidR="009638DF" w:rsidRDefault="009638DF" w:rsidP="009638DF">
      <w:r>
        <w:t>Thomas Winkler, langjähriger Leiter des Bereichs Digital Management sowie Mitglied</w:t>
      </w:r>
      <w:r w:rsidR="00651218">
        <w:t xml:space="preserve"> </w:t>
      </w:r>
      <w:r>
        <w:t xml:space="preserve">der </w:t>
      </w:r>
      <w:r w:rsidRPr="003F5FD0">
        <w:t xml:space="preserve">Geschäftsleitung bei ST wird die nationale Tourismusvermarktung auf </w:t>
      </w:r>
      <w:r w:rsidR="00036CD7" w:rsidRPr="003F5FD0">
        <w:t xml:space="preserve">Ende </w:t>
      </w:r>
      <w:r w:rsidRPr="003F5FD0">
        <w:t>Juni 2020 verlassen.</w:t>
      </w:r>
      <w:r>
        <w:t xml:space="preserve"> Winkler prägte die Organisation und wirkte massgeblich und wegweisend für die digitale Pionierrolle, die ST sowohl im Tourismus als auch in der Technologie heute </w:t>
      </w:r>
      <w:r w:rsidR="003F5FD0">
        <w:t>innehat</w:t>
      </w:r>
      <w:r>
        <w:t xml:space="preserve">. </w:t>
      </w:r>
      <w:r w:rsidR="00024879">
        <w:t xml:space="preserve">Zuletzt mit dem Relaunch von MySwitzerland.com diesen Sommer. </w:t>
      </w:r>
    </w:p>
    <w:p w:rsidR="009638DF" w:rsidRDefault="009638DF" w:rsidP="009638DF"/>
    <w:p w:rsidR="00651218" w:rsidRPr="00651218" w:rsidRDefault="00024879" w:rsidP="00651218">
      <w:r>
        <w:t xml:space="preserve">Winkler ist seit dem Jahr 2000 für ST </w:t>
      </w:r>
      <w:r w:rsidR="00651218">
        <w:t xml:space="preserve">in dieser Kaderfunktion und auch als Mitglied der Geschäftsleitung </w:t>
      </w:r>
      <w:r>
        <w:t>tätig</w:t>
      </w:r>
      <w:r w:rsidR="00651218">
        <w:t xml:space="preserve">. </w:t>
      </w:r>
      <w:r w:rsidR="009638DF">
        <w:t xml:space="preserve">Für den Abschluss seiner beruflichen Karriere hat er sich nun </w:t>
      </w:r>
      <w:r w:rsidR="00651218">
        <w:t>erst für eine</w:t>
      </w:r>
      <w:r w:rsidR="00651218" w:rsidRPr="00651218">
        <w:t xml:space="preserve"> Auszeit</w:t>
      </w:r>
      <w:r w:rsidR="00651218">
        <w:t xml:space="preserve">, danach zum Aufbau einer selbständigen Tätigkeit </w:t>
      </w:r>
      <w:r w:rsidR="00651218" w:rsidRPr="00651218">
        <w:t xml:space="preserve">mit </w:t>
      </w:r>
      <w:r w:rsidR="00651218">
        <w:t>einer</w:t>
      </w:r>
      <w:r w:rsidR="00651218" w:rsidRPr="00651218">
        <w:t xml:space="preserve"> eigenen Firma</w:t>
      </w:r>
      <w:r w:rsidR="00651218">
        <w:t xml:space="preserve"> entschlossen, wo er sein</w:t>
      </w:r>
      <w:r w:rsidR="00651218" w:rsidRPr="00651218">
        <w:t xml:space="preserve"> digita</w:t>
      </w:r>
      <w:r w:rsidR="00651218">
        <w:t>les</w:t>
      </w:r>
      <w:r w:rsidR="00651218" w:rsidRPr="00651218">
        <w:t xml:space="preserve"> Know-how </w:t>
      </w:r>
      <w:r w:rsidR="00651218">
        <w:t>anbieten</w:t>
      </w:r>
      <w:r w:rsidR="00651218" w:rsidRPr="00651218">
        <w:t xml:space="preserve"> und </w:t>
      </w:r>
      <w:r w:rsidR="00651218">
        <w:t>seine</w:t>
      </w:r>
      <w:r w:rsidR="00651218" w:rsidRPr="00651218">
        <w:t xml:space="preserve"> langjährige Erfahrung </w:t>
      </w:r>
      <w:r w:rsidR="00651218">
        <w:t>einbringen wird</w:t>
      </w:r>
      <w:r w:rsidR="00651218" w:rsidRPr="00651218">
        <w:t>.  </w:t>
      </w:r>
    </w:p>
    <w:p w:rsidR="00024879" w:rsidRDefault="00024879" w:rsidP="009638DF"/>
    <w:p w:rsidR="00024879" w:rsidRDefault="00085183" w:rsidP="009638DF">
      <w:r>
        <w:t xml:space="preserve">Der </w:t>
      </w:r>
      <w:r w:rsidR="00024879">
        <w:t xml:space="preserve">Vorstand und </w:t>
      </w:r>
      <w:r>
        <w:t xml:space="preserve">Direktor Martin </w:t>
      </w:r>
      <w:proofErr w:type="spellStart"/>
      <w:r>
        <w:t>Nydegger</w:t>
      </w:r>
      <w:proofErr w:type="spellEnd"/>
      <w:r w:rsidR="00024879">
        <w:t xml:space="preserve"> bedauern den Weggang von Thomas Winkler sehr, wünschen </w:t>
      </w:r>
      <w:r w:rsidR="00EA1974">
        <w:t>ihm</w:t>
      </w:r>
      <w:r w:rsidR="00024879">
        <w:t xml:space="preserve"> jedoch auf seiner nächsten Etappe viel Erfolg. </w:t>
      </w:r>
    </w:p>
    <w:p w:rsidR="00024879" w:rsidRDefault="00024879" w:rsidP="009638DF"/>
    <w:p w:rsidR="00024879" w:rsidRDefault="00024879" w:rsidP="009638DF"/>
    <w:p w:rsidR="00024879" w:rsidRDefault="00024879" w:rsidP="009638DF"/>
    <w:p w:rsidR="00024879" w:rsidRDefault="00024879" w:rsidP="009638DF"/>
    <w:p w:rsidR="00024879" w:rsidRPr="004F51DC" w:rsidRDefault="004F51DC" w:rsidP="009638DF">
      <w:hyperlink r:id="rId6" w:history="1">
        <w:r w:rsidR="00024879" w:rsidRPr="004F51DC">
          <w:rPr>
            <w:rStyle w:val="Hyperlink"/>
          </w:rPr>
          <w:t>Porträtbild Thomas Winkler</w:t>
        </w:r>
      </w:hyperlink>
    </w:p>
    <w:p w:rsidR="00BB313A" w:rsidRDefault="004F51DC" w:rsidP="00A532A5">
      <w:hyperlink r:id="rId7" w:history="1">
        <w:r w:rsidRPr="004F51DC">
          <w:rPr>
            <w:rStyle w:val="Hyperlink"/>
          </w:rPr>
          <w:t>MySwitzerland.com</w:t>
        </w:r>
      </w:hyperlink>
      <w:bookmarkStart w:id="0" w:name="_GoBack"/>
      <w:bookmarkEnd w:id="0"/>
      <w:r>
        <w:t xml:space="preserve"> </w:t>
      </w:r>
    </w:p>
    <w:p w:rsidR="00BB313A" w:rsidRDefault="00BB313A" w:rsidP="00A532A5"/>
    <w:p w:rsidR="00D32142" w:rsidRPr="009638DF" w:rsidRDefault="00D32142" w:rsidP="00704818">
      <w:pPr>
        <w:rPr>
          <w:b/>
          <w:bCs/>
        </w:rPr>
      </w:pPr>
    </w:p>
    <w:p w:rsidR="009638DF" w:rsidRPr="00BB313A" w:rsidRDefault="009638DF" w:rsidP="00E71987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:rsidR="009638DF" w:rsidRDefault="009638DF" w:rsidP="00E71987">
      <w:pPr>
        <w:rPr>
          <w:noProof/>
        </w:rPr>
      </w:pPr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:rsidR="009638DF" w:rsidRPr="00BB313A" w:rsidRDefault="009638DF" w:rsidP="00E71987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E-Mail: </w:t>
      </w:r>
      <w:hyperlink r:id="rId8" w:history="1">
        <w:r>
          <w:rPr>
            <w:rStyle w:val="Hyperlink"/>
            <w:noProof/>
          </w:rPr>
          <w:t>markus.berger@switzerland.com</w:t>
        </w:r>
      </w:hyperlink>
    </w:p>
    <w:p w:rsidR="009638DF" w:rsidRPr="00BB313A" w:rsidRDefault="009638DF" w:rsidP="00E71987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9" w:history="1">
        <w:r w:rsidRPr="00BB313A">
          <w:rPr>
            <w:rStyle w:val="Hyperlink"/>
            <w:noProof/>
          </w:rPr>
          <w:t>MySwitzerland.com/medien</w:t>
        </w:r>
      </w:hyperlink>
    </w:p>
    <w:p w:rsidR="00B56879" w:rsidRDefault="00B56879" w:rsidP="00A532A5"/>
    <w:sectPr w:rsidR="00B56879" w:rsidSect="003B3F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CCB" w:rsidRDefault="00BA5CCB" w:rsidP="00723009">
      <w:pPr>
        <w:spacing w:line="240" w:lineRule="auto"/>
      </w:pPr>
      <w:r>
        <w:separator/>
      </w:r>
    </w:p>
  </w:endnote>
  <w:endnote w:type="continuationSeparator" w:id="0">
    <w:p w:rsidR="00BA5CCB" w:rsidRDefault="00BA5CCB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A77" w:rsidRDefault="00F84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A77" w:rsidRDefault="00F84A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Default="009266DF" w:rsidP="00592C7A">
    <w:pPr>
      <w:pStyle w:val="Fuzeile"/>
    </w:pPr>
  </w:p>
  <w:p w:rsidR="009266DF" w:rsidRPr="00592C7A" w:rsidRDefault="009266DF" w:rsidP="00592C7A">
    <w:pPr>
      <w:pStyle w:val="Fuzeile"/>
    </w:pPr>
  </w:p>
  <w:p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731A9E0" wp14:editId="3962661F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3A4F" w:rsidRDefault="009638DF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1A9E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:rsidR="006E3A4F" w:rsidRDefault="009638DF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CCB" w:rsidRDefault="00BA5CCB" w:rsidP="00723009">
      <w:pPr>
        <w:spacing w:line="240" w:lineRule="auto"/>
      </w:pPr>
      <w:r>
        <w:separator/>
      </w:r>
    </w:p>
  </w:footnote>
  <w:footnote w:type="continuationSeparator" w:id="0">
    <w:p w:rsidR="00BA5CCB" w:rsidRDefault="00BA5CCB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A77" w:rsidRDefault="00F84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7E493949" wp14:editId="2445F3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EAB94EB" wp14:editId="4B6CB41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7D90F25" wp14:editId="7C079F0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29BC4BDE" wp14:editId="48B2522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5F61D22" wp14:editId="74D0AC54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D85D1C0" wp14:editId="51CC9714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66DF" w:rsidRDefault="009638DF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:rsidR="009266DF" w:rsidRDefault="009638DF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30CCBC6C" wp14:editId="590A68E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7F32CEEF" wp14:editId="3C5D0EB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C8797C6" wp14:editId="7E55CB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247349EB" wp14:editId="33E1F3E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6001FB76" wp14:editId="5937BDDA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DF"/>
    <w:rsid w:val="00024879"/>
    <w:rsid w:val="00026B80"/>
    <w:rsid w:val="00036CD7"/>
    <w:rsid w:val="000635B0"/>
    <w:rsid w:val="00085183"/>
    <w:rsid w:val="000934D0"/>
    <w:rsid w:val="000C2999"/>
    <w:rsid w:val="00136452"/>
    <w:rsid w:val="00170D9E"/>
    <w:rsid w:val="00171BE3"/>
    <w:rsid w:val="002125A1"/>
    <w:rsid w:val="002502B0"/>
    <w:rsid w:val="00270993"/>
    <w:rsid w:val="0029681A"/>
    <w:rsid w:val="002972AC"/>
    <w:rsid w:val="002E4CB2"/>
    <w:rsid w:val="00306A1A"/>
    <w:rsid w:val="00314D27"/>
    <w:rsid w:val="0035699D"/>
    <w:rsid w:val="003838FC"/>
    <w:rsid w:val="003B3FC7"/>
    <w:rsid w:val="003B66F4"/>
    <w:rsid w:val="003E14BF"/>
    <w:rsid w:val="003F0AC9"/>
    <w:rsid w:val="003F10ED"/>
    <w:rsid w:val="003F5FD0"/>
    <w:rsid w:val="00414822"/>
    <w:rsid w:val="004202F9"/>
    <w:rsid w:val="00454159"/>
    <w:rsid w:val="004A485B"/>
    <w:rsid w:val="004B1C8A"/>
    <w:rsid w:val="004D5C19"/>
    <w:rsid w:val="004D7D20"/>
    <w:rsid w:val="004F3E2A"/>
    <w:rsid w:val="004F51DC"/>
    <w:rsid w:val="00502316"/>
    <w:rsid w:val="00541FFD"/>
    <w:rsid w:val="00552732"/>
    <w:rsid w:val="00567422"/>
    <w:rsid w:val="00592C7A"/>
    <w:rsid w:val="005B3D05"/>
    <w:rsid w:val="005C59ED"/>
    <w:rsid w:val="005F7B9E"/>
    <w:rsid w:val="0061355F"/>
    <w:rsid w:val="0061588B"/>
    <w:rsid w:val="00632F62"/>
    <w:rsid w:val="00651218"/>
    <w:rsid w:val="006542BD"/>
    <w:rsid w:val="006940D2"/>
    <w:rsid w:val="0069632F"/>
    <w:rsid w:val="00696FAA"/>
    <w:rsid w:val="006D5F4F"/>
    <w:rsid w:val="006E3A4F"/>
    <w:rsid w:val="006F548B"/>
    <w:rsid w:val="007045C2"/>
    <w:rsid w:val="00704818"/>
    <w:rsid w:val="00712D3A"/>
    <w:rsid w:val="00723009"/>
    <w:rsid w:val="00740F1C"/>
    <w:rsid w:val="00761683"/>
    <w:rsid w:val="00767E1C"/>
    <w:rsid w:val="00771209"/>
    <w:rsid w:val="00786F4F"/>
    <w:rsid w:val="007B4AC6"/>
    <w:rsid w:val="007D14E4"/>
    <w:rsid w:val="007D6F67"/>
    <w:rsid w:val="0080557A"/>
    <w:rsid w:val="00810640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638DF"/>
    <w:rsid w:val="0097353D"/>
    <w:rsid w:val="009C213F"/>
    <w:rsid w:val="009D5780"/>
    <w:rsid w:val="009F2B54"/>
    <w:rsid w:val="00A368BB"/>
    <w:rsid w:val="00A532A5"/>
    <w:rsid w:val="00A82D95"/>
    <w:rsid w:val="00A86D6C"/>
    <w:rsid w:val="00AA10D7"/>
    <w:rsid w:val="00AD3C46"/>
    <w:rsid w:val="00B36B79"/>
    <w:rsid w:val="00B55491"/>
    <w:rsid w:val="00B56879"/>
    <w:rsid w:val="00B71C9D"/>
    <w:rsid w:val="00BA5CCB"/>
    <w:rsid w:val="00BA6813"/>
    <w:rsid w:val="00BB03D7"/>
    <w:rsid w:val="00BB313A"/>
    <w:rsid w:val="00BF7432"/>
    <w:rsid w:val="00C00043"/>
    <w:rsid w:val="00C13894"/>
    <w:rsid w:val="00C307D3"/>
    <w:rsid w:val="00C80778"/>
    <w:rsid w:val="00C83747"/>
    <w:rsid w:val="00C864A5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759D"/>
    <w:rsid w:val="00DE7E5B"/>
    <w:rsid w:val="00E13F86"/>
    <w:rsid w:val="00E16B43"/>
    <w:rsid w:val="00EA1974"/>
    <w:rsid w:val="00EE51B4"/>
    <w:rsid w:val="00F2640C"/>
    <w:rsid w:val="00F50BB6"/>
    <w:rsid w:val="00F55E60"/>
    <w:rsid w:val="00F60D46"/>
    <w:rsid w:val="00F763B7"/>
    <w:rsid w:val="00F84A77"/>
    <w:rsid w:val="00F84ED8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DB9533B"/>
  <w15:docId w15:val="{6874D666-E665-8A4D-AE0F-5CB52373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38D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51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51D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51D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51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5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.berger@switzerland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myswitzerland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orner.stnet.ch/media-chde/wp-content/uploads/sites/3/2019/11/ST_Thomas_Winkler_19.jpg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yswitzerland.com/medie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1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André Aschwanden</cp:lastModifiedBy>
  <cp:revision>9</cp:revision>
  <cp:lastPrinted>2013-11-18T14:55:00Z</cp:lastPrinted>
  <dcterms:created xsi:type="dcterms:W3CDTF">2019-11-14T09:37:00Z</dcterms:created>
  <dcterms:modified xsi:type="dcterms:W3CDTF">2019-11-18T13:37:00Z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