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18D4" w14:textId="3BF25C91" w:rsidR="007D6F67" w:rsidRDefault="00CD0E30" w:rsidP="00A532A5">
      <w:pPr>
        <w:jc w:val="right"/>
      </w:pPr>
      <w:bookmarkStart w:id="0" w:name="_GoBack"/>
      <w:bookmarkEnd w:id="0"/>
      <w:r>
        <w:t>Zürich</w:t>
      </w:r>
      <w:r w:rsidR="00A532A5">
        <w:t xml:space="preserve">, </w:t>
      </w:r>
      <w:r w:rsidR="00D90E95">
        <w:t>1</w:t>
      </w:r>
      <w:r w:rsidR="005D6231">
        <w:t>5</w:t>
      </w:r>
      <w:r>
        <w:t xml:space="preserve">. </w:t>
      </w:r>
      <w:r w:rsidR="00D90E95">
        <w:t>Februar</w:t>
      </w:r>
      <w:r>
        <w:t xml:space="preserve"> 2019</w:t>
      </w:r>
    </w:p>
    <w:p w14:paraId="1E632DB9" w14:textId="77777777" w:rsidR="00A532A5" w:rsidRDefault="00A532A5" w:rsidP="00A532A5"/>
    <w:p w14:paraId="5DDDC83B" w14:textId="77777777" w:rsidR="00CD0E30" w:rsidRPr="005C5644" w:rsidRDefault="00CD0E30" w:rsidP="00CD0E30">
      <w:pPr>
        <w:rPr>
          <w:b/>
        </w:rPr>
      </w:pPr>
      <w:r>
        <w:rPr>
          <w:b/>
        </w:rPr>
        <w:t xml:space="preserve">Schweiz Tourismus: </w:t>
      </w:r>
      <w:r w:rsidR="00D90E95">
        <w:rPr>
          <w:b/>
        </w:rPr>
        <w:t>Alex Herrmann übernimmt Grossbritannien / Irland.</w:t>
      </w:r>
    </w:p>
    <w:p w14:paraId="205757DA" w14:textId="77777777" w:rsidR="00CD0E30" w:rsidRDefault="00CD0E30" w:rsidP="00CD0E30"/>
    <w:p w14:paraId="51D2068F" w14:textId="6DC1D923" w:rsidR="00CD0E30" w:rsidRPr="00D74804" w:rsidRDefault="00EB4A56" w:rsidP="00CD0E30">
      <w:pPr>
        <w:rPr>
          <w:b/>
        </w:rPr>
      </w:pPr>
      <w:r w:rsidRPr="00BC533C">
        <w:rPr>
          <w:b/>
        </w:rPr>
        <w:t xml:space="preserve">Alex Herrmann, </w:t>
      </w:r>
      <w:proofErr w:type="spellStart"/>
      <w:r w:rsidR="00134C54" w:rsidRPr="00BC533C">
        <w:rPr>
          <w:b/>
        </w:rPr>
        <w:t>Dire</w:t>
      </w:r>
      <w:r w:rsidR="004307F2" w:rsidRPr="00BC533C">
        <w:rPr>
          <w:b/>
        </w:rPr>
        <w:t>c</w:t>
      </w:r>
      <w:r w:rsidR="00134C54" w:rsidRPr="00BC533C">
        <w:rPr>
          <w:b/>
        </w:rPr>
        <w:t>tor</w:t>
      </w:r>
      <w:proofErr w:type="spellEnd"/>
      <w:r w:rsidRPr="00BC533C">
        <w:rPr>
          <w:b/>
        </w:rPr>
        <w:t xml:space="preserve"> </w:t>
      </w:r>
      <w:proofErr w:type="spellStart"/>
      <w:r w:rsidRPr="00BC533C">
        <w:rPr>
          <w:b/>
        </w:rPr>
        <w:t>Ameri</w:t>
      </w:r>
      <w:r w:rsidR="00134C54" w:rsidRPr="00BC533C">
        <w:rPr>
          <w:b/>
        </w:rPr>
        <w:t>c</w:t>
      </w:r>
      <w:r w:rsidRPr="00BC533C">
        <w:rPr>
          <w:b/>
        </w:rPr>
        <w:t>as</w:t>
      </w:r>
      <w:proofErr w:type="spellEnd"/>
      <w:r w:rsidRPr="00BC533C">
        <w:rPr>
          <w:b/>
        </w:rPr>
        <w:t xml:space="preserve"> </w:t>
      </w:r>
      <w:r w:rsidR="00B85BE7" w:rsidRPr="00BC533C">
        <w:rPr>
          <w:b/>
        </w:rPr>
        <w:t xml:space="preserve">und langjähriger Marktleiter Nordamerika </w:t>
      </w:r>
      <w:r w:rsidRPr="00BC533C">
        <w:rPr>
          <w:b/>
        </w:rPr>
        <w:t>bei Schweiz</w:t>
      </w:r>
      <w:r>
        <w:rPr>
          <w:b/>
        </w:rPr>
        <w:t xml:space="preserve"> Tourismus (ST), </w:t>
      </w:r>
      <w:r w:rsidR="00ED0DF8">
        <w:rPr>
          <w:b/>
        </w:rPr>
        <w:t>wird</w:t>
      </w:r>
      <w:r>
        <w:rPr>
          <w:b/>
        </w:rPr>
        <w:t xml:space="preserve"> neuer Verantwortlicher für den Markt Grossbritannien / Irland. Die Organisation freut sich, dass Herrmanns ausgewiesene Expertise im internationalen Tourismusmarketing nun in London zu</w:t>
      </w:r>
      <w:r w:rsidR="00B85BE7">
        <w:rPr>
          <w:b/>
        </w:rPr>
        <w:t>m</w:t>
      </w:r>
      <w:r>
        <w:rPr>
          <w:b/>
        </w:rPr>
        <w:t xml:space="preserve"> Einsatz kommt.</w:t>
      </w:r>
    </w:p>
    <w:p w14:paraId="015276EB" w14:textId="77777777" w:rsidR="00CD0E30" w:rsidRPr="00D74804" w:rsidRDefault="00CD0E30" w:rsidP="00CD0E30">
      <w:pPr>
        <w:rPr>
          <w:b/>
        </w:rPr>
      </w:pPr>
    </w:p>
    <w:p w14:paraId="53A8B61D" w14:textId="6E4AF410" w:rsidR="00ED0DF8" w:rsidRDefault="00EB4A56" w:rsidP="00ED0DF8">
      <w:r>
        <w:t xml:space="preserve">Das Vereinigte Königreich ist der </w:t>
      </w:r>
      <w:r w:rsidR="008D3855">
        <w:t>viert</w:t>
      </w:r>
      <w:r>
        <w:t xml:space="preserve">wichtigste Auslandsmarkt für den Schweizer Tourismus, nach </w:t>
      </w:r>
      <w:r w:rsidRPr="00BC533C">
        <w:t>Deutschland</w:t>
      </w:r>
      <w:r w:rsidR="008D3855" w:rsidRPr="00BC533C">
        <w:t xml:space="preserve">, </w:t>
      </w:r>
      <w:r w:rsidRPr="00BC533C">
        <w:t>den USA</w:t>
      </w:r>
      <w:r w:rsidR="008D3855" w:rsidRPr="00BC533C">
        <w:t xml:space="preserve"> und </w:t>
      </w:r>
      <w:r w:rsidR="002F3CE3" w:rsidRPr="00BC533C">
        <w:t xml:space="preserve">Greater </w:t>
      </w:r>
      <w:r w:rsidR="008D3855" w:rsidRPr="00BC533C">
        <w:t>China</w:t>
      </w:r>
      <w:r w:rsidRPr="00BC533C">
        <w:t>. 2017 konnten 1.6 Mio. Hotelübernachtungen</w:t>
      </w:r>
      <w:r w:rsidR="008D3855" w:rsidRPr="00BC533C">
        <w:t>*</w:t>
      </w:r>
      <w:r w:rsidRPr="00BC533C">
        <w:t xml:space="preserve"> verbucht</w:t>
      </w:r>
      <w:r>
        <w:t xml:space="preserve"> werden</w:t>
      </w:r>
      <w:r w:rsidR="008D3855">
        <w:t>. Und für 2018 wird eine weitere Zunahme von rund 2 % erwartet</w:t>
      </w:r>
      <w:r>
        <w:t xml:space="preserve">. </w:t>
      </w:r>
      <w:r w:rsidR="00ED0DF8">
        <w:t>Bis 2022 rechnet ST gar mit einem kumulierten Wachstum von bis zu 8.7 % aus diesem Markt.</w:t>
      </w:r>
    </w:p>
    <w:p w14:paraId="0A5F5ED7" w14:textId="77777777" w:rsidR="00EB4A56" w:rsidRDefault="00EB4A56" w:rsidP="00CD0E30">
      <w:r>
        <w:t>Gemeinsam mit Irland ist Grossbritannien seit je her von grosser Bedeutung für die Schweiz: britische Touristen gehörten zu den Geburtshelfern des Schweizer Fremdenverkehrs</w:t>
      </w:r>
      <w:r w:rsidR="008D3855">
        <w:t>. A</w:t>
      </w:r>
      <w:r>
        <w:t xml:space="preserve">uch heute, </w:t>
      </w:r>
      <w:r w:rsidR="008D3855">
        <w:t>trotz</w:t>
      </w:r>
      <w:r>
        <w:t xml:space="preserve"> politischen Unsicherheit</w:t>
      </w:r>
      <w:r w:rsidR="008D3855">
        <w:t>en</w:t>
      </w:r>
      <w:r>
        <w:t xml:space="preserve">, sind Britinnen und Briten begeisterte, treue und langjährige Schweiz-Gäste. </w:t>
      </w:r>
      <w:r w:rsidR="00AB7A83">
        <w:t>Zudem gehören sie in der Schweiz zu den ausgabefreudigsten Touristen aus Europa**.</w:t>
      </w:r>
    </w:p>
    <w:p w14:paraId="07C6170E" w14:textId="77777777" w:rsidR="00CD0E30" w:rsidRPr="00D74804" w:rsidRDefault="00CD0E30" w:rsidP="00CD0E30">
      <w:pPr>
        <w:rPr>
          <w:b/>
          <w:bCs/>
        </w:rPr>
      </w:pPr>
    </w:p>
    <w:p w14:paraId="556F295C" w14:textId="77777777" w:rsidR="00CD0E30" w:rsidRPr="00D74804" w:rsidRDefault="008A2DA0" w:rsidP="00CD0E30">
      <w:pPr>
        <w:rPr>
          <w:b/>
        </w:rPr>
      </w:pPr>
      <w:r>
        <w:rPr>
          <w:b/>
        </w:rPr>
        <w:t>Starke Präsenz in London zentral</w:t>
      </w:r>
    </w:p>
    <w:p w14:paraId="768029B5" w14:textId="77777777" w:rsidR="00BE0039" w:rsidRDefault="008A2DA0" w:rsidP="00CD0E30">
      <w:r>
        <w:t xml:space="preserve">Seit 2007 prägte Alex Herrmann die Bearbeitung des nordamerikanischen Markts für den Schweizer </w:t>
      </w:r>
      <w:r w:rsidRPr="00BC533C">
        <w:t>Tourismus</w:t>
      </w:r>
      <w:r w:rsidR="00134C54" w:rsidRPr="00BC533C">
        <w:t xml:space="preserve"> und baute die ST-Aussenstelle in Brasilien auf. </w:t>
      </w:r>
      <w:r w:rsidRPr="00BC533C">
        <w:t>Die Qualität seiner Marktleitung zeigt sich</w:t>
      </w:r>
      <w:r>
        <w:t xml:space="preserve"> in den </w:t>
      </w:r>
      <w:r w:rsidR="00F23CA9">
        <w:t>nachhaltigen</w:t>
      </w:r>
      <w:r>
        <w:t xml:space="preserve"> Erfolgen aus dem Markt </w:t>
      </w:r>
      <w:r w:rsidRPr="00057643">
        <w:t>Nordamerika</w:t>
      </w:r>
      <w:r w:rsidR="00ED0DF8" w:rsidRPr="00057643">
        <w:t>, der seit zehn Jahren kontinuierlich wächst</w:t>
      </w:r>
      <w:r w:rsidRPr="00057643">
        <w:t xml:space="preserve">. </w:t>
      </w:r>
    </w:p>
    <w:p w14:paraId="24928DE2" w14:textId="49BA7FA0" w:rsidR="008A2DA0" w:rsidRDefault="008A2DA0" w:rsidP="00CD0E30">
      <w:r w:rsidRPr="00057643">
        <w:t xml:space="preserve">ST setzt </w:t>
      </w:r>
      <w:r w:rsidR="00ED0DF8" w:rsidRPr="00057643">
        <w:t xml:space="preserve">in der turbulenten </w:t>
      </w:r>
      <w:proofErr w:type="spellStart"/>
      <w:r w:rsidR="00ED0DF8" w:rsidRPr="00057643">
        <w:t>Brexit</w:t>
      </w:r>
      <w:proofErr w:type="spellEnd"/>
      <w:r w:rsidR="00ED0DF8" w:rsidRPr="00057643">
        <w:t>-Ära und für</w:t>
      </w:r>
      <w:r w:rsidR="00ED0DF8">
        <w:t xml:space="preserve"> die entscheidenden nächsten Jahre </w:t>
      </w:r>
      <w:r>
        <w:t xml:space="preserve">auf Herrmanns Kompetenz für die Bearbeitung </w:t>
      </w:r>
      <w:r w:rsidR="00ED0DF8">
        <w:t>dieses wichtigen</w:t>
      </w:r>
      <w:r>
        <w:t xml:space="preserve"> Markts. </w:t>
      </w:r>
      <w:r w:rsidRPr="00BF5581">
        <w:t xml:space="preserve">Martin </w:t>
      </w:r>
      <w:proofErr w:type="spellStart"/>
      <w:r w:rsidRPr="00BF5581">
        <w:t>Nydegger</w:t>
      </w:r>
      <w:proofErr w:type="spellEnd"/>
      <w:r w:rsidRPr="00BF5581">
        <w:t>, Direktor ST, freut sich: «</w:t>
      </w:r>
      <w:r w:rsidR="00F23CA9" w:rsidRPr="00BF5581">
        <w:t xml:space="preserve">Wichtiger denn je ist heute </w:t>
      </w:r>
      <w:r w:rsidR="00ED0DF8" w:rsidRPr="00BF5581">
        <w:t>eine</w:t>
      </w:r>
      <w:r w:rsidR="00F23CA9" w:rsidRPr="00BF5581">
        <w:t xml:space="preserve"> starke Präsenz in Grossbritannien. Mit Alex Herrmann und seiner grossen Erfahrung in Marketing und Kommunikation </w:t>
      </w:r>
      <w:r w:rsidR="000C3EA0" w:rsidRPr="00BF5581">
        <w:t>haben wir</w:t>
      </w:r>
      <w:r w:rsidR="00F23CA9" w:rsidRPr="00BF5581">
        <w:t xml:space="preserve"> den richtigen Mann in London».</w:t>
      </w:r>
    </w:p>
    <w:p w14:paraId="2559DA50" w14:textId="77777777" w:rsidR="00F23CA9" w:rsidRDefault="00F23CA9" w:rsidP="00CD0E30"/>
    <w:p w14:paraId="03190648" w14:textId="77777777" w:rsidR="00F23CA9" w:rsidRDefault="00F23CA9" w:rsidP="00CD0E30">
      <w:r>
        <w:t>Herrmann</w:t>
      </w:r>
      <w:r w:rsidR="00AB7A83">
        <w:t xml:space="preserve"> arbeitete vor seiner Tätigkeit </w:t>
      </w:r>
      <w:r w:rsidR="000C3EA0">
        <w:t xml:space="preserve">für </w:t>
      </w:r>
      <w:r w:rsidR="00AB7A83">
        <w:t xml:space="preserve">ST </w:t>
      </w:r>
      <w:r w:rsidR="00ED0DF8">
        <w:t xml:space="preserve">bei IBM </w:t>
      </w:r>
      <w:r w:rsidR="00AB7A83">
        <w:t>in verschiedenen internationalen Kader</w:t>
      </w:r>
      <w:r w:rsidR="00ED0DF8">
        <w:softHyphen/>
      </w:r>
      <w:r w:rsidR="00AB7A83">
        <w:t>positionen im Bereich Kommunikation und ist</w:t>
      </w:r>
      <w:r>
        <w:t xml:space="preserve"> Inhaber eines Wirtschaftsmasters der Hochschule </w:t>
      </w:r>
      <w:r w:rsidR="00ED0DF8">
        <w:br/>
      </w:r>
      <w:r>
        <w:t xml:space="preserve">St. Gallen sowie </w:t>
      </w:r>
      <w:proofErr w:type="spellStart"/>
      <w:r>
        <w:t>eidg</w:t>
      </w:r>
      <w:proofErr w:type="spellEnd"/>
      <w:r>
        <w:t xml:space="preserve">. </w:t>
      </w:r>
      <w:proofErr w:type="spellStart"/>
      <w:r>
        <w:t>dipl.</w:t>
      </w:r>
      <w:proofErr w:type="spellEnd"/>
      <w:r>
        <w:t xml:space="preserve"> PR-Berater</w:t>
      </w:r>
      <w:r w:rsidR="00AB7A83">
        <w:t>. Er</w:t>
      </w:r>
      <w:r>
        <w:t xml:space="preserve"> tritt seine neue Stelle auf </w:t>
      </w:r>
      <w:r w:rsidRPr="00057643">
        <w:t xml:space="preserve">den </w:t>
      </w:r>
      <w:r w:rsidR="00AB7A83" w:rsidRPr="00057643">
        <w:t>1</w:t>
      </w:r>
      <w:r w:rsidRPr="00057643">
        <w:t xml:space="preserve">. </w:t>
      </w:r>
      <w:r w:rsidR="00057643" w:rsidRPr="00057643">
        <w:t>August</w:t>
      </w:r>
      <w:r w:rsidRPr="00057643">
        <w:t xml:space="preserve"> 2019 an</w:t>
      </w:r>
      <w:r>
        <w:t>.</w:t>
      </w:r>
      <w:r w:rsidR="00712367">
        <w:t xml:space="preserve"> «</w:t>
      </w:r>
      <w:r w:rsidR="000C3EA0">
        <w:t>Nach elf erfolgreichen Jahren</w:t>
      </w:r>
      <w:r w:rsidR="00712367">
        <w:t xml:space="preserve"> in Nordamerika </w:t>
      </w:r>
      <w:r w:rsidR="000C3EA0">
        <w:t>freue ich mich jetzt auf eine spannende neue Herausforderung, die</w:t>
      </w:r>
      <w:r w:rsidR="00712367">
        <w:t xml:space="preserve"> ich voller Elan in Grossbritannien </w:t>
      </w:r>
      <w:r w:rsidR="000C3EA0">
        <w:t>angehen</w:t>
      </w:r>
      <w:r w:rsidR="00712367">
        <w:t xml:space="preserve"> kann», so Herrmann. </w:t>
      </w:r>
    </w:p>
    <w:p w14:paraId="7212BC1D" w14:textId="5BD603CF" w:rsidR="00F23CA9" w:rsidRDefault="00AB7A83" w:rsidP="00CD0E30">
      <w:r>
        <w:t xml:space="preserve">Seine Vorgängerin, Corinne </w:t>
      </w:r>
      <w:proofErr w:type="spellStart"/>
      <w:r>
        <w:t>Genoud</w:t>
      </w:r>
      <w:proofErr w:type="spellEnd"/>
      <w:r>
        <w:t xml:space="preserve">, wechselt bei ST </w:t>
      </w:r>
      <w:r w:rsidR="00ED0DF8">
        <w:t>als</w:t>
      </w:r>
      <w:r>
        <w:t xml:space="preserve"> Marktleit</w:t>
      </w:r>
      <w:r w:rsidR="00ED0DF8">
        <w:t>erin</w:t>
      </w:r>
      <w:r>
        <w:t xml:space="preserve"> der Nordischen Länder</w:t>
      </w:r>
      <w:r w:rsidR="00ED0DF8">
        <w:t xml:space="preserve"> nach Stockholm</w:t>
      </w:r>
      <w:r>
        <w:t>.</w:t>
      </w:r>
      <w:r w:rsidR="00ED0DF8">
        <w:t xml:space="preserve"> </w:t>
      </w:r>
    </w:p>
    <w:p w14:paraId="53C79B13" w14:textId="77777777" w:rsidR="00F23CA9" w:rsidRDefault="00F23CA9" w:rsidP="00CD0E30"/>
    <w:p w14:paraId="2B950018" w14:textId="16613888" w:rsidR="00057643" w:rsidRDefault="00BC533C" w:rsidP="00CD0E30">
      <w:r>
        <w:t xml:space="preserve">Porträtbild Alex Herrmann: </w:t>
      </w:r>
      <w:hyperlink r:id="rId6" w:history="1">
        <w:r w:rsidRPr="00BB313A">
          <w:rPr>
            <w:rStyle w:val="Hyperlink"/>
            <w:noProof/>
          </w:rPr>
          <w:t>MySwitzerland.com/medien</w:t>
        </w:r>
      </w:hyperlink>
    </w:p>
    <w:p w14:paraId="0E316A8B" w14:textId="77777777" w:rsidR="0057110B" w:rsidRPr="00D74804" w:rsidRDefault="0057110B" w:rsidP="00CD0E30"/>
    <w:p w14:paraId="18D11776" w14:textId="77777777" w:rsidR="00CD0E30" w:rsidRPr="00D74804" w:rsidRDefault="00CD0E30" w:rsidP="00CD0E30">
      <w:pPr>
        <w:rPr>
          <w:bCs/>
          <w:i/>
          <w:noProof/>
        </w:rPr>
      </w:pPr>
      <w:r w:rsidRPr="00D74804">
        <w:rPr>
          <w:bCs/>
          <w:i/>
          <w:noProof/>
        </w:rPr>
        <w:t>*Beherbergungsstatistik, Bundesamt für Statistik.</w:t>
      </w:r>
    </w:p>
    <w:p w14:paraId="287DCFDA" w14:textId="77777777" w:rsidR="00CD0E30" w:rsidRPr="00D74804" w:rsidRDefault="00CD0E30" w:rsidP="00CD0E30">
      <w:pPr>
        <w:rPr>
          <w:bCs/>
          <w:i/>
          <w:noProof/>
        </w:rPr>
      </w:pPr>
      <w:r w:rsidRPr="00BC5D09">
        <w:rPr>
          <w:bCs/>
          <w:i/>
          <w:noProof/>
        </w:rPr>
        <w:t>**Tourismusmonitor Schweiz 2017, Schweiz Tourismus.</w:t>
      </w:r>
    </w:p>
    <w:p w14:paraId="7D9BAAB2" w14:textId="77777777" w:rsidR="00CD0E30" w:rsidRPr="005C5644" w:rsidRDefault="00CD0E30" w:rsidP="00CD0E30">
      <w:pPr>
        <w:rPr>
          <w:b/>
          <w:bCs/>
        </w:rPr>
      </w:pPr>
    </w:p>
    <w:p w14:paraId="57F059F6" w14:textId="77777777" w:rsidR="00CD0E30" w:rsidRPr="00BB313A" w:rsidRDefault="00CD0E30" w:rsidP="00CD0E30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AB81067" w14:textId="77777777" w:rsidR="00CD0E30" w:rsidRDefault="00CD0E30" w:rsidP="00CD0E30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425A17AF" w14:textId="77777777" w:rsidR="00CD0E30" w:rsidRPr="00BB313A" w:rsidRDefault="00CD0E30" w:rsidP="00CD0E30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154B6D5E" w14:textId="77777777" w:rsidR="00CD0E30" w:rsidRPr="00BB313A" w:rsidRDefault="00CD0E30" w:rsidP="00CD0E30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09AF6BFE" w14:textId="77777777" w:rsidR="00AD716B" w:rsidRPr="00AD716B" w:rsidRDefault="00AD716B" w:rsidP="00AD716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lastRenderedPageBreak/>
        <w:br/>
        <w:t xml:space="preserve">Folgen Sie uns auf Twitter: </w:t>
      </w:r>
      <w:hyperlink r:id="rId9" w:history="1">
        <w:r w:rsidRPr="00513891">
          <w:rPr>
            <w:rStyle w:val="Hyperlink"/>
          </w:rPr>
          <w:t>https://twitter.com/STCorpComm</w:t>
        </w:r>
      </w:hyperlink>
      <w:r>
        <w:t xml:space="preserve"> </w:t>
      </w:r>
    </w:p>
    <w:p w14:paraId="29CEB5A2" w14:textId="77777777" w:rsidR="00B56879" w:rsidRDefault="00B56879" w:rsidP="00A532A5"/>
    <w:sectPr w:rsidR="00B56879" w:rsidSect="003B3FC7">
      <w:headerReference w:type="default" r:id="rId10"/>
      <w:headerReference w:type="first" r:id="rId11"/>
      <w:footerReference w:type="first" r:id="rId1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323D" w14:textId="77777777" w:rsidR="008B6DCB" w:rsidRDefault="008B6DCB" w:rsidP="00723009">
      <w:pPr>
        <w:spacing w:line="240" w:lineRule="auto"/>
      </w:pPr>
      <w:r>
        <w:separator/>
      </w:r>
    </w:p>
  </w:endnote>
  <w:endnote w:type="continuationSeparator" w:id="0">
    <w:p w14:paraId="20609E12" w14:textId="77777777" w:rsidR="008B6DCB" w:rsidRDefault="008B6DC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0067" w14:textId="77777777" w:rsidR="009266DF" w:rsidRDefault="009266DF" w:rsidP="00592C7A">
    <w:pPr>
      <w:pStyle w:val="Fuzeile"/>
    </w:pPr>
  </w:p>
  <w:p w14:paraId="090B23DF" w14:textId="77777777" w:rsidR="009266DF" w:rsidRPr="00592C7A" w:rsidRDefault="009266DF" w:rsidP="00592C7A">
    <w:pPr>
      <w:pStyle w:val="Fuzeile"/>
    </w:pPr>
  </w:p>
  <w:p w14:paraId="0B6BDB2F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C46441" w14:textId="77777777" w:rsidR="009266DF" w:rsidRDefault="006E3A4F" w:rsidP="00592C7A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C7902D3" wp14:editId="496E50E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E4447" w14:textId="77777777" w:rsidR="006E3A4F" w:rsidRDefault="00CD0E30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902D3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BEE4447" w14:textId="77777777" w:rsidR="006E3A4F" w:rsidRDefault="00CD0E30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396EF" w14:textId="77777777" w:rsidR="008B6DCB" w:rsidRDefault="008B6DCB" w:rsidP="00723009">
      <w:pPr>
        <w:spacing w:line="240" w:lineRule="auto"/>
      </w:pPr>
      <w:r>
        <w:separator/>
      </w:r>
    </w:p>
  </w:footnote>
  <w:footnote w:type="continuationSeparator" w:id="0">
    <w:p w14:paraId="2115C1D8" w14:textId="77777777" w:rsidR="008B6DCB" w:rsidRDefault="008B6DC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EEA9" w14:textId="77777777" w:rsidR="009266DF" w:rsidRPr="00723009" w:rsidRDefault="009266DF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422D4CA" wp14:editId="774A429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6EA7D57" wp14:editId="1CD759A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C966C67" wp14:editId="01C9690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114" behindDoc="0" locked="1" layoutInCell="1" allowOverlap="1" wp14:anchorId="26CE5768" wp14:editId="54FBF6E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en-US"/>
      </w:rPr>
      <w:drawing>
        <wp:anchor distT="0" distB="0" distL="114300" distR="114300" simplePos="0" relativeHeight="251671552" behindDoc="1" locked="1" layoutInCell="1" allowOverlap="1" wp14:anchorId="613C6073" wp14:editId="644CF5C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F7ED" w14:textId="77777777" w:rsidR="009266DF" w:rsidRDefault="009266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7D3FCF" wp14:editId="1B05DFB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2E904" w14:textId="77777777" w:rsidR="009266DF" w:rsidRDefault="00CD0E3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3FC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822E904" w14:textId="77777777" w:rsidR="009266DF" w:rsidRDefault="00CD0E3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B64182B" wp14:editId="59FFF54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B724FFB" wp14:editId="7B7335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DCC4696" wp14:editId="70BC9B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EA14BCE" wp14:editId="5CE5CB9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en-US"/>
      </w:rPr>
      <w:drawing>
        <wp:anchor distT="0" distB="0" distL="114300" distR="114300" simplePos="0" relativeHeight="251669504" behindDoc="1" locked="1" layoutInCell="1" allowOverlap="1" wp14:anchorId="76C1458F" wp14:editId="6F9684F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30"/>
    <w:rsid w:val="000210F1"/>
    <w:rsid w:val="00026B80"/>
    <w:rsid w:val="00057643"/>
    <w:rsid w:val="000934D0"/>
    <w:rsid w:val="000C2999"/>
    <w:rsid w:val="000C3EA0"/>
    <w:rsid w:val="000D4801"/>
    <w:rsid w:val="00134C54"/>
    <w:rsid w:val="00136452"/>
    <w:rsid w:val="00170D9E"/>
    <w:rsid w:val="00171BE3"/>
    <w:rsid w:val="001C6BC3"/>
    <w:rsid w:val="002125A1"/>
    <w:rsid w:val="002502B0"/>
    <w:rsid w:val="00270993"/>
    <w:rsid w:val="0029681A"/>
    <w:rsid w:val="002972AC"/>
    <w:rsid w:val="002E4CB2"/>
    <w:rsid w:val="002F3CE3"/>
    <w:rsid w:val="00306A1A"/>
    <w:rsid w:val="00314D27"/>
    <w:rsid w:val="0035699D"/>
    <w:rsid w:val="003838FC"/>
    <w:rsid w:val="003B3FC7"/>
    <w:rsid w:val="003B66F4"/>
    <w:rsid w:val="003C65FD"/>
    <w:rsid w:val="003E14BF"/>
    <w:rsid w:val="003E6E57"/>
    <w:rsid w:val="003F10ED"/>
    <w:rsid w:val="00414822"/>
    <w:rsid w:val="004202F9"/>
    <w:rsid w:val="004307F2"/>
    <w:rsid w:val="004826B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7110B"/>
    <w:rsid w:val="00592C7A"/>
    <w:rsid w:val="005B3D05"/>
    <w:rsid w:val="005C59ED"/>
    <w:rsid w:val="005D6231"/>
    <w:rsid w:val="005F7B9E"/>
    <w:rsid w:val="0061588B"/>
    <w:rsid w:val="00632F62"/>
    <w:rsid w:val="00645A6C"/>
    <w:rsid w:val="006542BD"/>
    <w:rsid w:val="006940D2"/>
    <w:rsid w:val="0069632F"/>
    <w:rsid w:val="00696FAA"/>
    <w:rsid w:val="006D5F4F"/>
    <w:rsid w:val="006E3A4F"/>
    <w:rsid w:val="006F548B"/>
    <w:rsid w:val="00704818"/>
    <w:rsid w:val="00712367"/>
    <w:rsid w:val="00712D3A"/>
    <w:rsid w:val="00723009"/>
    <w:rsid w:val="00740F1C"/>
    <w:rsid w:val="00761683"/>
    <w:rsid w:val="00767E1C"/>
    <w:rsid w:val="00771209"/>
    <w:rsid w:val="007804EE"/>
    <w:rsid w:val="00786F4F"/>
    <w:rsid w:val="007B4AC6"/>
    <w:rsid w:val="007D14E4"/>
    <w:rsid w:val="007D6F67"/>
    <w:rsid w:val="0080557A"/>
    <w:rsid w:val="00843613"/>
    <w:rsid w:val="008A2DA0"/>
    <w:rsid w:val="008B3B5D"/>
    <w:rsid w:val="008B6DCB"/>
    <w:rsid w:val="008D3855"/>
    <w:rsid w:val="008D3A9F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305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93CBC"/>
    <w:rsid w:val="00AA10D7"/>
    <w:rsid w:val="00AB7A83"/>
    <w:rsid w:val="00AD3C46"/>
    <w:rsid w:val="00AD716B"/>
    <w:rsid w:val="00B36B79"/>
    <w:rsid w:val="00B55491"/>
    <w:rsid w:val="00B56879"/>
    <w:rsid w:val="00B71C9D"/>
    <w:rsid w:val="00B8191B"/>
    <w:rsid w:val="00B85BE7"/>
    <w:rsid w:val="00BA6813"/>
    <w:rsid w:val="00BB03D7"/>
    <w:rsid w:val="00BB313A"/>
    <w:rsid w:val="00BC533C"/>
    <w:rsid w:val="00BE0039"/>
    <w:rsid w:val="00BF5581"/>
    <w:rsid w:val="00BF7432"/>
    <w:rsid w:val="00C00043"/>
    <w:rsid w:val="00C13894"/>
    <w:rsid w:val="00C307D3"/>
    <w:rsid w:val="00C80778"/>
    <w:rsid w:val="00C83747"/>
    <w:rsid w:val="00C864A5"/>
    <w:rsid w:val="00CB5059"/>
    <w:rsid w:val="00CD0E30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90E95"/>
    <w:rsid w:val="00DA4F15"/>
    <w:rsid w:val="00DB33CB"/>
    <w:rsid w:val="00DB759D"/>
    <w:rsid w:val="00DE7E5B"/>
    <w:rsid w:val="00DF1D94"/>
    <w:rsid w:val="00E13F86"/>
    <w:rsid w:val="00E16B43"/>
    <w:rsid w:val="00EB4A56"/>
    <w:rsid w:val="00EC1692"/>
    <w:rsid w:val="00ED0DF8"/>
    <w:rsid w:val="00F23CA9"/>
    <w:rsid w:val="00F2640C"/>
    <w:rsid w:val="00F50BB6"/>
    <w:rsid w:val="00F55E60"/>
    <w:rsid w:val="00F56711"/>
    <w:rsid w:val="00F60D46"/>
    <w:rsid w:val="00F763B7"/>
    <w:rsid w:val="00F87AF4"/>
    <w:rsid w:val="00F947FB"/>
    <w:rsid w:val="00FA00EA"/>
    <w:rsid w:val="00FC7CFF"/>
    <w:rsid w:val="00FD2A0E"/>
    <w:rsid w:val="00FE041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8032AD"/>
  <w15:docId w15:val="{8CEB0C17-B3D0-D349-8468-FF92A89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716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BE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B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medie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STCorpCom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André Aschwanden</cp:lastModifiedBy>
  <cp:revision>19</cp:revision>
  <cp:lastPrinted>2013-11-18T14:55:00Z</cp:lastPrinted>
  <dcterms:created xsi:type="dcterms:W3CDTF">2019-01-09T14:17:00Z</dcterms:created>
  <dcterms:modified xsi:type="dcterms:W3CDTF">2019-02-14T13:23:00Z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