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F3BF6" w14:textId="77777777" w:rsidR="007D6F67" w:rsidRDefault="00283432" w:rsidP="00A532A5">
      <w:pPr>
        <w:jc w:val="right"/>
      </w:pPr>
      <w:r>
        <w:t>Zürich</w:t>
      </w:r>
      <w:r w:rsidR="00A532A5">
        <w:t xml:space="preserve">, </w:t>
      </w:r>
      <w:r>
        <w:t>4. Dezember 2018</w:t>
      </w:r>
    </w:p>
    <w:p w14:paraId="20FC2E3A" w14:textId="77777777" w:rsidR="00A532A5" w:rsidRDefault="00A532A5" w:rsidP="00A532A5"/>
    <w:p w14:paraId="05862317" w14:textId="77777777" w:rsidR="00A532A5" w:rsidRDefault="00A532A5" w:rsidP="00A532A5"/>
    <w:p w14:paraId="05FCEFCB" w14:textId="4269A02C" w:rsidR="00A532A5" w:rsidRPr="000062AA" w:rsidRDefault="002739D8" w:rsidP="00A532A5">
      <w:pPr>
        <w:rPr>
          <w:b/>
        </w:rPr>
      </w:pPr>
      <w:r>
        <w:rPr>
          <w:b/>
        </w:rPr>
        <w:t xml:space="preserve">Spezialangebot </w:t>
      </w:r>
      <w:r w:rsidR="000062AA" w:rsidRPr="000062AA">
        <w:rPr>
          <w:b/>
        </w:rPr>
        <w:t xml:space="preserve">Wintergepäck: </w:t>
      </w:r>
      <w:r w:rsidR="00425495">
        <w:rPr>
          <w:b/>
        </w:rPr>
        <w:t>Neue Pauschalangebote von Schweiz Tourismus und der SBB.</w:t>
      </w:r>
    </w:p>
    <w:p w14:paraId="5387E855" w14:textId="77777777" w:rsidR="00BB313A" w:rsidRDefault="00BB313A" w:rsidP="00A532A5"/>
    <w:p w14:paraId="1FE8D774" w14:textId="7B6A59CF" w:rsidR="008F6666" w:rsidRPr="00357EFD" w:rsidRDefault="000062AA" w:rsidP="00A532A5">
      <w:pPr>
        <w:rPr>
          <w:b/>
          <w:highlight w:val="yellow"/>
        </w:rPr>
      </w:pPr>
      <w:r w:rsidRPr="00CB79AC">
        <w:rPr>
          <w:b/>
        </w:rPr>
        <w:t xml:space="preserve">Diesen Winter erfolgt der Transport des Gepäcks in die Winterferien so unkompliziert wie nie: </w:t>
      </w:r>
      <w:r w:rsidR="00357EFD" w:rsidRPr="00CB79AC">
        <w:rPr>
          <w:b/>
        </w:rPr>
        <w:t xml:space="preserve">die SBB und </w:t>
      </w:r>
      <w:r w:rsidRPr="00CB79AC">
        <w:rPr>
          <w:b/>
        </w:rPr>
        <w:t xml:space="preserve">ausgewählte </w:t>
      </w:r>
      <w:r w:rsidR="00C01BA6" w:rsidRPr="00CB79AC">
        <w:rPr>
          <w:b/>
        </w:rPr>
        <w:t>Wintersport-</w:t>
      </w:r>
      <w:r w:rsidR="00B51DBE" w:rsidRPr="00CB79AC">
        <w:rPr>
          <w:b/>
        </w:rPr>
        <w:t>Destinationen</w:t>
      </w:r>
      <w:r w:rsidRPr="00CB79AC">
        <w:rPr>
          <w:b/>
        </w:rPr>
        <w:t xml:space="preserve"> übernehmen</w:t>
      </w:r>
      <w:r w:rsidR="00357EFD" w:rsidRPr="00CB79AC">
        <w:rPr>
          <w:b/>
        </w:rPr>
        <w:t xml:space="preserve"> den Gepäcktransport zwischen Wohnort und Feriendomizil. </w:t>
      </w:r>
      <w:r w:rsidR="008F6666" w:rsidRPr="00CB79AC">
        <w:rPr>
          <w:b/>
        </w:rPr>
        <w:t xml:space="preserve">Dieses </w:t>
      </w:r>
      <w:r w:rsidR="00D30B78" w:rsidRPr="00CB79AC">
        <w:rPr>
          <w:b/>
        </w:rPr>
        <w:t xml:space="preserve">«Spezialangebot Wintergepäck» </w:t>
      </w:r>
      <w:r w:rsidR="008F6666" w:rsidRPr="00CB79AC">
        <w:rPr>
          <w:b/>
        </w:rPr>
        <w:t>von Schweiz Tourismus (ST) und de</w:t>
      </w:r>
      <w:r w:rsidR="00E325F8" w:rsidRPr="00CB79AC">
        <w:rPr>
          <w:b/>
        </w:rPr>
        <w:t>r</w:t>
      </w:r>
      <w:r w:rsidR="008F6666" w:rsidRPr="00CB79AC">
        <w:rPr>
          <w:b/>
        </w:rPr>
        <w:t xml:space="preserve"> SBB erfolgt zu attraktiven Pauschalpreisen und funktioniert ab jeder</w:t>
      </w:r>
      <w:r w:rsidR="008F6666">
        <w:rPr>
          <w:b/>
        </w:rPr>
        <w:t xml:space="preserve"> Adresse in der Schweiz und in Liechtenstein.</w:t>
      </w:r>
    </w:p>
    <w:p w14:paraId="429E370F" w14:textId="77777777" w:rsidR="008F6666" w:rsidRDefault="008F6666" w:rsidP="00A532A5">
      <w:pPr>
        <w:rPr>
          <w:b/>
        </w:rPr>
      </w:pPr>
    </w:p>
    <w:p w14:paraId="4AB323F3" w14:textId="68E19452" w:rsidR="00D30B78" w:rsidRDefault="008F6666" w:rsidP="00A532A5">
      <w:r w:rsidRPr="008F6666">
        <w:t>ST</w:t>
      </w:r>
      <w:r>
        <w:t xml:space="preserve"> hat ausführliche Studien zum Wintertourismus in der Schweiz durchgeführt und identifiziert </w:t>
      </w:r>
      <w:r w:rsidR="00B51DBE">
        <w:t xml:space="preserve">bei einheimischen Gästen </w:t>
      </w:r>
      <w:r>
        <w:t xml:space="preserve">den </w:t>
      </w:r>
      <w:r w:rsidR="00B51DBE">
        <w:t xml:space="preserve">bis anhin aufwändigen und komplizierten </w:t>
      </w:r>
      <w:r>
        <w:t xml:space="preserve">Gepäcktransport </w:t>
      </w:r>
      <w:r w:rsidR="00B51DBE">
        <w:t xml:space="preserve">in die Winterferien </w:t>
      </w:r>
      <w:r>
        <w:t xml:space="preserve">als Hindernis für eine Anreise </w:t>
      </w:r>
      <w:r w:rsidR="002E0D83">
        <w:t>mit</w:t>
      </w:r>
      <w:r>
        <w:t xml:space="preserve"> den öffentlichen Verkehrsmittel</w:t>
      </w:r>
      <w:r w:rsidR="00965C45">
        <w:t>n</w:t>
      </w:r>
      <w:r>
        <w:t>.</w:t>
      </w:r>
      <w:r w:rsidR="00D30B78">
        <w:t xml:space="preserve"> Bisher wird aus diesem Grund die Anreise </w:t>
      </w:r>
      <w:r w:rsidR="002E0D83">
        <w:t xml:space="preserve">ins Wintersportgebiet </w:t>
      </w:r>
      <w:r w:rsidR="00D30B78">
        <w:t xml:space="preserve">mit dem Auto </w:t>
      </w:r>
      <w:r w:rsidR="00E325F8">
        <w:t xml:space="preserve">oft </w:t>
      </w:r>
      <w:r w:rsidR="00D30B78">
        <w:t>als komfortabler wahrgenommen. Gemeinsam mit de</w:t>
      </w:r>
      <w:r w:rsidR="00E325F8">
        <w:t>r</w:t>
      </w:r>
      <w:r w:rsidR="00D30B78">
        <w:t xml:space="preserve"> SBB werden diesen Winter (</w:t>
      </w:r>
      <w:r w:rsidR="006A6182">
        <w:t>3</w:t>
      </w:r>
      <w:r w:rsidR="00D30B78">
        <w:t>. Dezember 2018 – 30. April 2019)</w:t>
      </w:r>
      <w:r w:rsidR="002E0D83">
        <w:t xml:space="preserve"> neu</w:t>
      </w:r>
      <w:r w:rsidR="00D30B78">
        <w:t xml:space="preserve"> einfach buchbare und preisgünstige Pauschalpakete für den bequemen Gepäcktransport </w:t>
      </w:r>
      <w:r w:rsidR="00B51DBE">
        <w:t xml:space="preserve">von Tür zu Tür </w:t>
      </w:r>
      <w:r w:rsidR="00D30B78">
        <w:t xml:space="preserve">angeboten. </w:t>
      </w:r>
      <w:r w:rsidR="00B51DBE">
        <w:t xml:space="preserve">Die Wintergäste reisen nach </w:t>
      </w:r>
      <w:r w:rsidR="002E0D83">
        <w:t xml:space="preserve">der </w:t>
      </w:r>
      <w:r w:rsidR="00B51DBE">
        <w:t xml:space="preserve">Gepäckabholung </w:t>
      </w:r>
      <w:r w:rsidR="002E0D83">
        <w:t xml:space="preserve">durch die SBB </w:t>
      </w:r>
      <w:r w:rsidR="00B51DBE">
        <w:t>bequem im ÖV</w:t>
      </w:r>
      <w:r w:rsidR="002E0D83">
        <w:t xml:space="preserve"> an ihre Destination, wo sie ihr Gepäck bereits </w:t>
      </w:r>
      <w:r w:rsidR="00425495">
        <w:t xml:space="preserve">im Hotel oder in der Ferienwohnung </w:t>
      </w:r>
      <w:r w:rsidR="002E0D83">
        <w:t>erwartet</w:t>
      </w:r>
      <w:r w:rsidR="00B51DBE">
        <w:t xml:space="preserve">. </w:t>
      </w:r>
      <w:r w:rsidR="00D30B78">
        <w:t>Bei</w:t>
      </w:r>
      <w:r w:rsidR="0065067F">
        <w:t>m</w:t>
      </w:r>
      <w:r w:rsidR="00D30B78">
        <w:t xml:space="preserve"> </w:t>
      </w:r>
      <w:r w:rsidR="00D30B78" w:rsidRPr="0008338D">
        <w:t xml:space="preserve">«Spezialangebot Wintergepäck» nehmen </w:t>
      </w:r>
      <w:r w:rsidR="00CB79AC" w:rsidRPr="0008338D">
        <w:rPr>
          <w:color w:val="000000" w:themeColor="text1"/>
        </w:rPr>
        <w:t>ausgewählte</w:t>
      </w:r>
      <w:r w:rsidR="00D30B78" w:rsidRPr="0008338D">
        <w:rPr>
          <w:color w:val="000000" w:themeColor="text1"/>
        </w:rPr>
        <w:t xml:space="preserve"> </w:t>
      </w:r>
      <w:r w:rsidR="00D30B78" w:rsidRPr="0008338D">
        <w:t>Skigebiete</w:t>
      </w:r>
      <w:r w:rsidR="005E7D04" w:rsidRPr="0008338D">
        <w:t xml:space="preserve"> </w:t>
      </w:r>
      <w:r w:rsidR="00D30B78" w:rsidRPr="0008338D">
        <w:t xml:space="preserve">teil, </w:t>
      </w:r>
      <w:r w:rsidR="0065067F" w:rsidRPr="0008338D">
        <w:t>vom</w:t>
      </w:r>
      <w:r w:rsidR="00D30B78" w:rsidRPr="0008338D">
        <w:t xml:space="preserve"> Wallis über das Berner</w:t>
      </w:r>
      <w:bookmarkStart w:id="0" w:name="_GoBack"/>
      <w:bookmarkEnd w:id="0"/>
      <w:r w:rsidR="00D30B78" w:rsidRPr="00CB79AC">
        <w:t xml:space="preserve"> Oberland bis </w:t>
      </w:r>
      <w:r w:rsidR="0036020C" w:rsidRPr="00CB79AC">
        <w:t xml:space="preserve">ins </w:t>
      </w:r>
      <w:proofErr w:type="spellStart"/>
      <w:r w:rsidR="0036020C" w:rsidRPr="00CB79AC">
        <w:t>Glarnerland</w:t>
      </w:r>
      <w:proofErr w:type="spellEnd"/>
      <w:r w:rsidR="0036020C" w:rsidRPr="00CB79AC">
        <w:t xml:space="preserve"> und nach Graubünden.</w:t>
      </w:r>
      <w:r w:rsidR="005E7D04">
        <w:t xml:space="preserve"> </w:t>
      </w:r>
    </w:p>
    <w:p w14:paraId="5576F186" w14:textId="77777777" w:rsidR="00BF4B71" w:rsidRDefault="00BF4B71" w:rsidP="00A532A5">
      <w:pPr>
        <w:rPr>
          <w:b/>
        </w:rPr>
      </w:pPr>
    </w:p>
    <w:p w14:paraId="4F1C9020" w14:textId="77777777" w:rsidR="00D30B78" w:rsidRPr="00D30B78" w:rsidRDefault="00D30B78" w:rsidP="00A532A5">
      <w:pPr>
        <w:rPr>
          <w:b/>
        </w:rPr>
      </w:pPr>
      <w:r w:rsidRPr="00D30B78">
        <w:rPr>
          <w:b/>
        </w:rPr>
        <w:t>Einfache und günstige Preisstruktur</w:t>
      </w:r>
    </w:p>
    <w:p w14:paraId="15D1EB6D" w14:textId="0B30AD6C" w:rsidR="00BF4B71" w:rsidRPr="00CB79AC" w:rsidRDefault="005E7D04" w:rsidP="00BF4B71">
      <w:r>
        <w:t xml:space="preserve">Das «Spezialangebot Wintergepäck» ist </w:t>
      </w:r>
      <w:r w:rsidR="00B51DBE">
        <w:t xml:space="preserve">bis </w:t>
      </w:r>
      <w:r w:rsidR="0065067F">
        <w:t xml:space="preserve">zum </w:t>
      </w:r>
      <w:r w:rsidR="00B51DBE">
        <w:t xml:space="preserve">Ende dieser Wintersaison </w:t>
      </w:r>
      <w:r>
        <w:t xml:space="preserve">in drei </w:t>
      </w:r>
      <w:r w:rsidR="00B51DBE">
        <w:t xml:space="preserve">attraktiven </w:t>
      </w:r>
      <w:r w:rsidR="00425495">
        <w:t xml:space="preserve">Preisstufen </w:t>
      </w:r>
      <w:r>
        <w:t xml:space="preserve">erhältlich: 44 CHF für </w:t>
      </w:r>
      <w:r w:rsidR="00425495">
        <w:t>ein</w:t>
      </w:r>
      <w:r w:rsidR="00B51DBE">
        <w:t xml:space="preserve"> bis vier</w:t>
      </w:r>
      <w:r w:rsidR="00B97811">
        <w:t xml:space="preserve"> </w:t>
      </w:r>
      <w:r w:rsidR="00C01BA6">
        <w:t>Gepäckstücke</w:t>
      </w:r>
      <w:r>
        <w:t xml:space="preserve">, 66 CHF für </w:t>
      </w:r>
      <w:r w:rsidR="00B51DBE">
        <w:t xml:space="preserve">fünf bis acht </w:t>
      </w:r>
      <w:r w:rsidR="00C01BA6">
        <w:t xml:space="preserve">Gepäckstücke </w:t>
      </w:r>
      <w:r>
        <w:t xml:space="preserve">und 99 CHF für </w:t>
      </w:r>
      <w:r w:rsidR="00B51DBE">
        <w:t xml:space="preserve">neun bis 16 </w:t>
      </w:r>
      <w:r w:rsidR="00C01BA6">
        <w:t>Gepäckstücke</w:t>
      </w:r>
      <w:r>
        <w:t>.</w:t>
      </w:r>
      <w:r w:rsidR="00BF4B71">
        <w:t xml:space="preserve"> Buchbar ist das Angebot </w:t>
      </w:r>
      <w:r w:rsidR="00D662F6">
        <w:t xml:space="preserve">ausschliesslich online </w:t>
      </w:r>
      <w:r w:rsidR="00E325F8">
        <w:t xml:space="preserve">unter </w:t>
      </w:r>
      <w:hyperlink r:id="rId7" w:history="1">
        <w:r w:rsidR="00E325F8" w:rsidRPr="000C6327">
          <w:rPr>
            <w:rStyle w:val="Hyperlink"/>
          </w:rPr>
          <w:t>www.sbb.ch/winterspecial</w:t>
        </w:r>
      </w:hyperlink>
      <w:r w:rsidR="00E325F8">
        <w:t xml:space="preserve"> </w:t>
      </w:r>
      <w:r w:rsidR="00D662F6">
        <w:t>und</w:t>
      </w:r>
      <w:r w:rsidR="00E325F8">
        <w:t xml:space="preserve"> gültig</w:t>
      </w:r>
      <w:r w:rsidR="00D662F6">
        <w:t xml:space="preserve"> </w:t>
      </w:r>
      <w:r w:rsidR="00BF4B71">
        <w:t xml:space="preserve">ab jeder beliebigen Adresse </w:t>
      </w:r>
      <w:r w:rsidR="00C3411E">
        <w:t>in der Schweiz</w:t>
      </w:r>
      <w:r w:rsidR="00BF4B71">
        <w:t xml:space="preserve"> sowie in Liechtenstein. Die Gepäckstücke werden </w:t>
      </w:r>
      <w:r w:rsidR="00E325F8">
        <w:t xml:space="preserve">zu Hause </w:t>
      </w:r>
      <w:r w:rsidR="00BF4B71">
        <w:t xml:space="preserve">abgeholt und am übernächsten Tag direkt in die ausgewählten Hotels und Ferienwohnungen zugestellt. </w:t>
      </w:r>
      <w:r w:rsidR="00B51DBE">
        <w:t xml:space="preserve">Die Feinverteilung zwischen Zielbahnhof und </w:t>
      </w:r>
      <w:r w:rsidR="00B51DBE" w:rsidRPr="00CB79AC">
        <w:t>Feriendomizil übernehmen</w:t>
      </w:r>
      <w:r w:rsidR="00C3411E" w:rsidRPr="00CB79AC">
        <w:t xml:space="preserve"> dabei</w:t>
      </w:r>
      <w:r w:rsidR="00B51DBE" w:rsidRPr="00CB79AC">
        <w:t xml:space="preserve"> die teilnehmenden Destinationen. </w:t>
      </w:r>
      <w:r w:rsidR="00425495" w:rsidRPr="00CB79AC">
        <w:t xml:space="preserve">Das Angebot gilt auch für den Rücktransport von ausgewählten Hotels und Ferienwohnungen nach Hause. </w:t>
      </w:r>
    </w:p>
    <w:p w14:paraId="3141793C" w14:textId="77777777" w:rsidR="0065067F" w:rsidRPr="00CB79AC" w:rsidRDefault="0065067F" w:rsidP="00BF4B71"/>
    <w:p w14:paraId="37D4B4F6" w14:textId="77777777" w:rsidR="0065067F" w:rsidRDefault="0065067F" w:rsidP="00BF4B71">
      <w:r w:rsidRPr="00CB79AC">
        <w:t>Buchung, weitere Informationen sowie teilnehmende Destinationen und Unterkünfte:</w:t>
      </w:r>
    </w:p>
    <w:p w14:paraId="762F03C0" w14:textId="2B99CB24" w:rsidR="00B51DBE" w:rsidRDefault="0041264E" w:rsidP="00BF4B71">
      <w:hyperlink r:id="rId8" w:history="1">
        <w:r w:rsidR="00B51DBE" w:rsidRPr="004D5BD1">
          <w:rPr>
            <w:rStyle w:val="Hyperlink"/>
          </w:rPr>
          <w:t>www.sbb.ch/winterspecial</w:t>
        </w:r>
      </w:hyperlink>
      <w:r w:rsidR="00B51DBE">
        <w:t xml:space="preserve"> </w:t>
      </w:r>
    </w:p>
    <w:p w14:paraId="04AFDA69" w14:textId="77777777" w:rsidR="00D30B78" w:rsidRPr="008F6666" w:rsidRDefault="00D30B78" w:rsidP="00A532A5"/>
    <w:p w14:paraId="128C6232" w14:textId="77777777" w:rsidR="00D32142" w:rsidRPr="00283432" w:rsidRDefault="00D32142" w:rsidP="00704818">
      <w:pPr>
        <w:rPr>
          <w:b/>
          <w:bCs/>
        </w:rPr>
      </w:pPr>
    </w:p>
    <w:p w14:paraId="2E9FC1AD" w14:textId="22609745" w:rsidR="00283432" w:rsidRPr="00BB313A" w:rsidRDefault="00283432" w:rsidP="00E71987">
      <w:r w:rsidRPr="00BB313A">
        <w:rPr>
          <w:b/>
          <w:bCs/>
        </w:rPr>
        <w:t>Weitere Auskünfte an die Medien erteil</w:t>
      </w:r>
      <w:r w:rsidR="00B97811">
        <w:rPr>
          <w:b/>
          <w:bCs/>
        </w:rPr>
        <w:t>en</w:t>
      </w:r>
      <w:r w:rsidRPr="00BB313A">
        <w:rPr>
          <w:b/>
          <w:bCs/>
        </w:rPr>
        <w:t>:</w:t>
      </w:r>
      <w:r w:rsidRPr="00BB313A">
        <w:t xml:space="preserve"> </w:t>
      </w:r>
    </w:p>
    <w:p w14:paraId="41D5D573" w14:textId="2F19BF71" w:rsidR="00283432" w:rsidRPr="00B97811" w:rsidRDefault="00283432" w:rsidP="00E71987">
      <w:pPr>
        <w:rPr>
          <w:i/>
          <w:noProof/>
        </w:rPr>
      </w:pPr>
      <w:r w:rsidRPr="00B97811">
        <w:rPr>
          <w:i/>
          <w:noProof/>
        </w:rPr>
        <w:t xml:space="preserve">Markus Berger, Leiter Unternehmenskommunikation </w:t>
      </w:r>
      <w:r w:rsidR="00B97811" w:rsidRPr="00B97811">
        <w:rPr>
          <w:i/>
          <w:noProof/>
        </w:rPr>
        <w:t>Schweiz Tourismus</w:t>
      </w:r>
    </w:p>
    <w:p w14:paraId="436A812E" w14:textId="4612F574" w:rsidR="00283432" w:rsidRPr="00B97811" w:rsidRDefault="00283432" w:rsidP="00E71987">
      <w:pPr>
        <w:rPr>
          <w:noProof/>
          <w:lang w:val="it-CH"/>
        </w:rPr>
      </w:pPr>
      <w:r w:rsidRPr="00B97811">
        <w:rPr>
          <w:noProof/>
          <w:lang w:val="it-CH"/>
        </w:rPr>
        <w:t xml:space="preserve">Telefon: +41 (0)44 288 12 70, E-Mail: </w:t>
      </w:r>
      <w:hyperlink r:id="rId9" w:history="1">
        <w:r w:rsidRPr="00B97811">
          <w:rPr>
            <w:rStyle w:val="Hyperlink"/>
            <w:noProof/>
            <w:lang w:val="it-CH"/>
          </w:rPr>
          <w:t>markus.berger@switzerland.com</w:t>
        </w:r>
      </w:hyperlink>
    </w:p>
    <w:p w14:paraId="58AC04DC" w14:textId="77777777" w:rsidR="00B97811" w:rsidRDefault="00B97811" w:rsidP="001F79B2">
      <w:pPr>
        <w:pStyle w:val="Logo"/>
        <w:jc w:val="left"/>
        <w:rPr>
          <w:rStyle w:val="Hyperlink"/>
        </w:rPr>
      </w:pPr>
    </w:p>
    <w:p w14:paraId="41313429" w14:textId="15759251" w:rsidR="001F79B2" w:rsidRPr="000E6EA8" w:rsidRDefault="00B97811" w:rsidP="001F79B2">
      <w:pPr>
        <w:pStyle w:val="Logo"/>
        <w:jc w:val="left"/>
        <w:rPr>
          <w:sz w:val="20"/>
        </w:rPr>
      </w:pPr>
      <w:r w:rsidRPr="00B97811">
        <w:rPr>
          <w:i/>
          <w:sz w:val="20"/>
        </w:rPr>
        <w:t>Medienstelle SBB</w:t>
      </w:r>
      <w:r w:rsidRPr="00B97811">
        <w:rPr>
          <w:i/>
          <w:sz w:val="20"/>
        </w:rPr>
        <w:br/>
      </w:r>
      <w:r>
        <w:rPr>
          <w:sz w:val="20"/>
        </w:rPr>
        <w:t>Telefon +41 (0)</w:t>
      </w:r>
      <w:r w:rsidR="001F79B2" w:rsidRPr="000E6EA8">
        <w:rPr>
          <w:sz w:val="20"/>
        </w:rPr>
        <w:t>51 220 41 11</w:t>
      </w:r>
      <w:r w:rsidR="001F79B2">
        <w:rPr>
          <w:sz w:val="20"/>
        </w:rPr>
        <w:t xml:space="preserve">, E-Mail: </w:t>
      </w:r>
      <w:hyperlink r:id="rId10" w:history="1">
        <w:r w:rsidRPr="0002073F">
          <w:rPr>
            <w:rStyle w:val="Hyperlink"/>
            <w:sz w:val="20"/>
          </w:rPr>
          <w:t>press@sbb.ch</w:t>
        </w:r>
      </w:hyperlink>
      <w:r>
        <w:rPr>
          <w:sz w:val="20"/>
        </w:rPr>
        <w:t xml:space="preserve"> </w:t>
      </w:r>
    </w:p>
    <w:p w14:paraId="09A6D137" w14:textId="6078C3FE" w:rsidR="001F79B2" w:rsidRDefault="001F79B2" w:rsidP="00E71987">
      <w:pPr>
        <w:rPr>
          <w:noProof/>
        </w:rPr>
      </w:pPr>
    </w:p>
    <w:p w14:paraId="709B359E" w14:textId="77777777" w:rsidR="00B97811" w:rsidRDefault="00B97811" w:rsidP="00B97811">
      <w:pPr>
        <w:rPr>
          <w:rStyle w:val="Hyperlink"/>
          <w:noProof/>
        </w:rPr>
      </w:pPr>
      <w:r w:rsidRPr="00BB313A">
        <w:rPr>
          <w:noProof/>
        </w:rPr>
        <w:t xml:space="preserve">Medienmitteilung und weitere Informationen unter: </w:t>
      </w:r>
      <w:hyperlink r:id="rId11" w:history="1">
        <w:r w:rsidRPr="00BB313A">
          <w:rPr>
            <w:rStyle w:val="Hyperlink"/>
            <w:noProof/>
          </w:rPr>
          <w:t>MySwitzerland.com/medien</w:t>
        </w:r>
      </w:hyperlink>
    </w:p>
    <w:sectPr w:rsidR="00B97811" w:rsidSect="003B3FC7">
      <w:head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4EE6" w14:textId="77777777" w:rsidR="0041264E" w:rsidRDefault="0041264E" w:rsidP="00723009">
      <w:pPr>
        <w:spacing w:line="240" w:lineRule="auto"/>
      </w:pPr>
      <w:r>
        <w:separator/>
      </w:r>
    </w:p>
  </w:endnote>
  <w:endnote w:type="continuationSeparator" w:id="0">
    <w:p w14:paraId="25D06879" w14:textId="77777777" w:rsidR="0041264E" w:rsidRDefault="0041264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A4DF" w14:textId="77777777" w:rsidR="009266DF" w:rsidRDefault="009266DF" w:rsidP="00592C7A">
    <w:pPr>
      <w:pStyle w:val="Fuzeile"/>
    </w:pPr>
  </w:p>
  <w:p w14:paraId="6839DE3E" w14:textId="77777777" w:rsidR="009266DF" w:rsidRPr="00592C7A" w:rsidRDefault="009266DF" w:rsidP="00592C7A">
    <w:pPr>
      <w:pStyle w:val="Fuzeile"/>
    </w:pPr>
  </w:p>
  <w:p w14:paraId="0F0FEB8F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0CC8A2A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B62E231" wp14:editId="6B8C305D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28BD0" w14:textId="77777777" w:rsidR="006E3A4F" w:rsidRDefault="00283432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2E231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62B28BD0" w14:textId="77777777" w:rsidR="006E3A4F" w:rsidRDefault="00283432" w:rsidP="006E3A4F">
                    <w:pPr>
                      <w:pStyle w:val="Fuzeile"/>
                    </w:pPr>
                    <w:r>
                      <w:t>Tödistrasse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852A" w14:textId="77777777" w:rsidR="0041264E" w:rsidRDefault="0041264E" w:rsidP="00723009">
      <w:pPr>
        <w:spacing w:line="240" w:lineRule="auto"/>
      </w:pPr>
      <w:r>
        <w:separator/>
      </w:r>
    </w:p>
  </w:footnote>
  <w:footnote w:type="continuationSeparator" w:id="0">
    <w:p w14:paraId="4A91B22C" w14:textId="77777777" w:rsidR="0041264E" w:rsidRDefault="0041264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0C2A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118A029" wp14:editId="58C540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224949CB" wp14:editId="70A0C6E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2FBD480" wp14:editId="7214161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079FE678" wp14:editId="1C593DF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26AB2BA9" wp14:editId="0FB6C0B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3695" w14:textId="19B553E6" w:rsidR="009266DF" w:rsidRDefault="001F79B2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C606B5B" wp14:editId="1636A2E5">
          <wp:simplePos x="0" y="0"/>
          <wp:positionH relativeFrom="column">
            <wp:posOffset>-3175</wp:posOffset>
          </wp:positionH>
          <wp:positionV relativeFrom="paragraph">
            <wp:posOffset>265166</wp:posOffset>
          </wp:positionV>
          <wp:extent cx="2195830" cy="244475"/>
          <wp:effectExtent l="0" t="0" r="0" b="3175"/>
          <wp:wrapNone/>
          <wp:docPr id="14" name="Bild 6" descr="SBB_POS_2F_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BB_POS_2F_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6D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10B3F62" wp14:editId="245EBA3E">
              <wp:simplePos x="0" y="0"/>
              <wp:positionH relativeFrom="margin">
                <wp:align>left</wp:align>
              </wp:positionH>
              <wp:positionV relativeFrom="page">
                <wp:posOffset>1196975</wp:posOffset>
              </wp:positionV>
              <wp:extent cx="2698750" cy="269875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85352" w14:textId="77777777" w:rsidR="009266DF" w:rsidRDefault="00283432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B3F62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0;margin-top:94.25pt;width:212.5pt;height:2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" filled="f" stroked="f" strokeweight=".5pt">
              <v:textbox inset="0,0,0,0">
                <w:txbxContent>
                  <w:p w14:paraId="7C285352" w14:textId="77777777" w:rsidR="009266DF" w:rsidRDefault="00283432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9266DF"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DD9D9A0" wp14:editId="497E80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51D42DA" wp14:editId="1E9A72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628438A" wp14:editId="71B3DC3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1C136CEB" wp14:editId="3046258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0E1966D6" wp14:editId="7F8AD03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A03AB"/>
    <w:multiLevelType w:val="hybridMultilevel"/>
    <w:tmpl w:val="D758C2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32"/>
    <w:rsid w:val="000062AA"/>
    <w:rsid w:val="00026B80"/>
    <w:rsid w:val="0008338D"/>
    <w:rsid w:val="000934D0"/>
    <w:rsid w:val="000C2999"/>
    <w:rsid w:val="00136452"/>
    <w:rsid w:val="001542DA"/>
    <w:rsid w:val="00170D9E"/>
    <w:rsid w:val="00171BE3"/>
    <w:rsid w:val="001E1C61"/>
    <w:rsid w:val="001F79B2"/>
    <w:rsid w:val="002125A1"/>
    <w:rsid w:val="00235E78"/>
    <w:rsid w:val="002502B0"/>
    <w:rsid w:val="00270993"/>
    <w:rsid w:val="002739D8"/>
    <w:rsid w:val="00283432"/>
    <w:rsid w:val="0029681A"/>
    <w:rsid w:val="002B0FA0"/>
    <w:rsid w:val="002E0D83"/>
    <w:rsid w:val="002E4CB2"/>
    <w:rsid w:val="00306A1A"/>
    <w:rsid w:val="00314D27"/>
    <w:rsid w:val="00344360"/>
    <w:rsid w:val="0035699D"/>
    <w:rsid w:val="00357EFD"/>
    <w:rsid w:val="0036020C"/>
    <w:rsid w:val="003838FC"/>
    <w:rsid w:val="003B3FC7"/>
    <w:rsid w:val="003B66F4"/>
    <w:rsid w:val="003E14BF"/>
    <w:rsid w:val="003F10ED"/>
    <w:rsid w:val="0041264E"/>
    <w:rsid w:val="00414822"/>
    <w:rsid w:val="004202F9"/>
    <w:rsid w:val="00425495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E7D04"/>
    <w:rsid w:val="005F7B9E"/>
    <w:rsid w:val="0061588B"/>
    <w:rsid w:val="00632F62"/>
    <w:rsid w:val="0065067F"/>
    <w:rsid w:val="006542BD"/>
    <w:rsid w:val="006940D2"/>
    <w:rsid w:val="0069632F"/>
    <w:rsid w:val="00696FAA"/>
    <w:rsid w:val="006A6182"/>
    <w:rsid w:val="006E3A4F"/>
    <w:rsid w:val="006F548B"/>
    <w:rsid w:val="00704818"/>
    <w:rsid w:val="00712D3A"/>
    <w:rsid w:val="00723009"/>
    <w:rsid w:val="00740F1C"/>
    <w:rsid w:val="00761683"/>
    <w:rsid w:val="00771209"/>
    <w:rsid w:val="00786F4F"/>
    <w:rsid w:val="007A51A7"/>
    <w:rsid w:val="007B414B"/>
    <w:rsid w:val="007B4AC6"/>
    <w:rsid w:val="007D14E4"/>
    <w:rsid w:val="007D6F67"/>
    <w:rsid w:val="007F24F9"/>
    <w:rsid w:val="0080557A"/>
    <w:rsid w:val="008B3B5D"/>
    <w:rsid w:val="008D3A9F"/>
    <w:rsid w:val="008E60AE"/>
    <w:rsid w:val="008F6666"/>
    <w:rsid w:val="00900C9F"/>
    <w:rsid w:val="00905029"/>
    <w:rsid w:val="009161C4"/>
    <w:rsid w:val="009266DF"/>
    <w:rsid w:val="00932C5C"/>
    <w:rsid w:val="00936849"/>
    <w:rsid w:val="00943D7F"/>
    <w:rsid w:val="00944298"/>
    <w:rsid w:val="00946D39"/>
    <w:rsid w:val="00946EF1"/>
    <w:rsid w:val="009577BF"/>
    <w:rsid w:val="00965C45"/>
    <w:rsid w:val="0097353D"/>
    <w:rsid w:val="00987047"/>
    <w:rsid w:val="009C213F"/>
    <w:rsid w:val="009D5780"/>
    <w:rsid w:val="009F2B54"/>
    <w:rsid w:val="009F40DC"/>
    <w:rsid w:val="00A30243"/>
    <w:rsid w:val="00A368BB"/>
    <w:rsid w:val="00A532A5"/>
    <w:rsid w:val="00A82D95"/>
    <w:rsid w:val="00A86D6C"/>
    <w:rsid w:val="00AA10D7"/>
    <w:rsid w:val="00AD3C46"/>
    <w:rsid w:val="00AF1662"/>
    <w:rsid w:val="00B36B79"/>
    <w:rsid w:val="00B51DBE"/>
    <w:rsid w:val="00B523BC"/>
    <w:rsid w:val="00B55491"/>
    <w:rsid w:val="00B71C9D"/>
    <w:rsid w:val="00B97811"/>
    <w:rsid w:val="00BA6813"/>
    <w:rsid w:val="00BB03D7"/>
    <w:rsid w:val="00BB313A"/>
    <w:rsid w:val="00BD11DB"/>
    <w:rsid w:val="00BF4B71"/>
    <w:rsid w:val="00BF7432"/>
    <w:rsid w:val="00C00043"/>
    <w:rsid w:val="00C01BA6"/>
    <w:rsid w:val="00C13894"/>
    <w:rsid w:val="00C307D3"/>
    <w:rsid w:val="00C3411E"/>
    <w:rsid w:val="00C42ED9"/>
    <w:rsid w:val="00C44A5A"/>
    <w:rsid w:val="00C63545"/>
    <w:rsid w:val="00C80778"/>
    <w:rsid w:val="00C83747"/>
    <w:rsid w:val="00C864A5"/>
    <w:rsid w:val="00CB79AC"/>
    <w:rsid w:val="00CD6093"/>
    <w:rsid w:val="00CD6C07"/>
    <w:rsid w:val="00D00ECB"/>
    <w:rsid w:val="00D01314"/>
    <w:rsid w:val="00D07384"/>
    <w:rsid w:val="00D14D76"/>
    <w:rsid w:val="00D30B78"/>
    <w:rsid w:val="00D3105A"/>
    <w:rsid w:val="00D32142"/>
    <w:rsid w:val="00D46E3C"/>
    <w:rsid w:val="00D662F6"/>
    <w:rsid w:val="00DA4F15"/>
    <w:rsid w:val="00DB33CB"/>
    <w:rsid w:val="00DB759D"/>
    <w:rsid w:val="00DE7E5B"/>
    <w:rsid w:val="00E13F86"/>
    <w:rsid w:val="00E16B43"/>
    <w:rsid w:val="00E325F8"/>
    <w:rsid w:val="00F2640C"/>
    <w:rsid w:val="00F50BB6"/>
    <w:rsid w:val="00F55E60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58E50FC"/>
  <w15:docId w15:val="{040DC1FE-9159-2A43-8AEE-9ADD4D0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1DB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0D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0D8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E0D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0D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0D83"/>
    <w:rPr>
      <w:b/>
      <w:bCs/>
    </w:rPr>
  </w:style>
  <w:style w:type="paragraph" w:styleId="Listenabsatz">
    <w:name w:val="List Paragraph"/>
    <w:basedOn w:val="Standard"/>
    <w:uiPriority w:val="34"/>
    <w:qFormat/>
    <w:rsid w:val="00C01BA6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Logo">
    <w:name w:val="Logo"/>
    <w:basedOn w:val="Kopfzeile"/>
    <w:rsid w:val="001F79B2"/>
    <w:pPr>
      <w:tabs>
        <w:tab w:val="clear" w:pos="4536"/>
        <w:tab w:val="clear" w:pos="9072"/>
      </w:tabs>
      <w:ind w:right="-397"/>
      <w:jc w:val="right"/>
    </w:pPr>
    <w:rPr>
      <w:rFonts w:eastAsia="Times New Roman" w:cs="Times New Roman"/>
      <w:noProof/>
      <w:sz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b.ch/winterspecia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bb.ch/winterspecia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witzerland.com/medi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sbb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us.berger@switzerland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wmf"/><Relationship Id="rId1" Type="http://schemas.openxmlformats.org/officeDocument/2006/relationships/image" Target="media/image6.jpeg"/><Relationship Id="rId6" Type="http://schemas.openxmlformats.org/officeDocument/2006/relationships/image" Target="media/image5.png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11</cp:revision>
  <cp:lastPrinted>2013-11-18T14:55:00Z</cp:lastPrinted>
  <dcterms:created xsi:type="dcterms:W3CDTF">2018-11-27T12:31:00Z</dcterms:created>
  <dcterms:modified xsi:type="dcterms:W3CDTF">2018-12-03T13:06:00Z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