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2083" w14:textId="5864A289" w:rsidR="007D6F67" w:rsidRDefault="004130D5" w:rsidP="00A532A5">
      <w:pPr>
        <w:jc w:val="right"/>
      </w:pPr>
      <w:r>
        <w:t>Davos</w:t>
      </w:r>
      <w:r w:rsidR="00A532A5">
        <w:t xml:space="preserve">, </w:t>
      </w:r>
      <w:r>
        <w:t>1</w:t>
      </w:r>
      <w:r w:rsidR="008C7E54">
        <w:t>3</w:t>
      </w:r>
      <w:r w:rsidR="00554DEE">
        <w:t xml:space="preserve">. </w:t>
      </w:r>
      <w:r w:rsidR="00C5669D">
        <w:t>September</w:t>
      </w:r>
      <w:r w:rsidR="00554DEE">
        <w:t xml:space="preserve"> 2017</w:t>
      </w:r>
    </w:p>
    <w:p w14:paraId="5EA61189" w14:textId="77777777" w:rsidR="00A532A5" w:rsidRDefault="00A532A5" w:rsidP="00A532A5"/>
    <w:p w14:paraId="23FBADB5" w14:textId="77777777" w:rsidR="00A532A5" w:rsidRDefault="00A532A5" w:rsidP="00A532A5"/>
    <w:p w14:paraId="0943B2AD" w14:textId="27BC51DD" w:rsidR="00554DEE" w:rsidRPr="003F0C56" w:rsidRDefault="00554DEE" w:rsidP="00554DEE">
      <w:pPr>
        <w:rPr>
          <w:b/>
        </w:rPr>
      </w:pPr>
      <w:r>
        <w:rPr>
          <w:b/>
        </w:rPr>
        <w:t xml:space="preserve">Switzerland Travel </w:t>
      </w:r>
      <w:r w:rsidRPr="002D1619">
        <w:rPr>
          <w:b/>
        </w:rPr>
        <w:t>Mart 201</w:t>
      </w:r>
      <w:r w:rsidR="003620DA">
        <w:rPr>
          <w:b/>
        </w:rPr>
        <w:t>7</w:t>
      </w:r>
      <w:r w:rsidRPr="002D1619">
        <w:rPr>
          <w:b/>
        </w:rPr>
        <w:t xml:space="preserve">: </w:t>
      </w:r>
      <w:r w:rsidR="008C7E54">
        <w:rPr>
          <w:b/>
        </w:rPr>
        <w:t xml:space="preserve">Positive </w:t>
      </w:r>
      <w:r w:rsidRPr="002D1619">
        <w:rPr>
          <w:b/>
        </w:rPr>
        <w:t>Bilanz der grössten</w:t>
      </w:r>
      <w:r>
        <w:rPr>
          <w:b/>
        </w:rPr>
        <w:t xml:space="preserve"> Schweizer Tourismus</w:t>
      </w:r>
      <w:r w:rsidR="008C7E54">
        <w:rPr>
          <w:b/>
        </w:rPr>
        <w:t>messe</w:t>
      </w:r>
      <w:r>
        <w:rPr>
          <w:b/>
        </w:rPr>
        <w:t>.</w:t>
      </w:r>
    </w:p>
    <w:p w14:paraId="052A59FD" w14:textId="77777777" w:rsidR="00554DEE" w:rsidRPr="003F0C56" w:rsidRDefault="00554DEE" w:rsidP="00554DEE">
      <w:pPr>
        <w:rPr>
          <w:b/>
        </w:rPr>
      </w:pPr>
    </w:p>
    <w:p w14:paraId="44CAE8CC" w14:textId="609B07F4" w:rsidR="00554DEE" w:rsidRPr="002142CA" w:rsidRDefault="00554DEE" w:rsidP="00554DEE">
      <w:pPr>
        <w:rPr>
          <w:b/>
        </w:rPr>
      </w:pPr>
      <w:bookmarkStart w:id="0" w:name="OLE_LINK1"/>
      <w:bookmarkStart w:id="1" w:name="OLE_LINK2"/>
      <w:r w:rsidRPr="002142CA">
        <w:rPr>
          <w:b/>
        </w:rPr>
        <w:t xml:space="preserve">(st) </w:t>
      </w:r>
      <w:r w:rsidR="00D04BFF" w:rsidRPr="002142CA">
        <w:rPr>
          <w:b/>
        </w:rPr>
        <w:t xml:space="preserve">Eine wieder steigende Nachfrage aus Europa und die enorme Bedeutung des Ferien- und Reiselandes Schweiz in Asien – </w:t>
      </w:r>
      <w:r w:rsidRPr="002142CA">
        <w:rPr>
          <w:b/>
        </w:rPr>
        <w:t xml:space="preserve">Schweiz Tourismus (ST) freut sich zusammen mit </w:t>
      </w:r>
      <w:r w:rsidR="00E83378" w:rsidRPr="002142CA">
        <w:rPr>
          <w:b/>
        </w:rPr>
        <w:t>3</w:t>
      </w:r>
      <w:r w:rsidR="00D20BD6" w:rsidRPr="002142CA">
        <w:rPr>
          <w:b/>
        </w:rPr>
        <w:t>5</w:t>
      </w:r>
      <w:r w:rsidR="00E83378" w:rsidRPr="002142CA">
        <w:rPr>
          <w:b/>
        </w:rPr>
        <w:t>0</w:t>
      </w:r>
      <w:r w:rsidRPr="002142CA">
        <w:rPr>
          <w:b/>
        </w:rPr>
        <w:t xml:space="preserve"> Schweizer Tourismusanbietern über eine positive Bilanz des Switzerland Travel Mart (STM</w:t>
      </w:r>
      <w:r w:rsidR="00D04BFF" w:rsidRPr="002142CA">
        <w:rPr>
          <w:b/>
        </w:rPr>
        <w:t>).</w:t>
      </w:r>
      <w:r w:rsidRPr="002142CA">
        <w:rPr>
          <w:b/>
        </w:rPr>
        <w:t xml:space="preserve"> Die Organisatoren </w:t>
      </w:r>
      <w:r w:rsidR="00903BC0" w:rsidRPr="002142CA">
        <w:rPr>
          <w:b/>
        </w:rPr>
        <w:t xml:space="preserve">dieser grössten und wichtigsten Verkaufsveranstaltung des </w:t>
      </w:r>
      <w:r w:rsidR="00D91181" w:rsidRPr="002142CA">
        <w:rPr>
          <w:b/>
        </w:rPr>
        <w:t>einheimischen Tourismus</w:t>
      </w:r>
      <w:r w:rsidR="004951E4" w:rsidRPr="002142CA">
        <w:rPr>
          <w:b/>
        </w:rPr>
        <w:t xml:space="preserve"> </w:t>
      </w:r>
      <w:r w:rsidRPr="002142CA">
        <w:rPr>
          <w:b/>
        </w:rPr>
        <w:t xml:space="preserve">sind überzeugt, </w:t>
      </w:r>
      <w:r w:rsidR="00903BC0" w:rsidRPr="002142CA">
        <w:rPr>
          <w:b/>
        </w:rPr>
        <w:t>ihre Ziele</w:t>
      </w:r>
      <w:r w:rsidRPr="002142CA">
        <w:rPr>
          <w:b/>
        </w:rPr>
        <w:t xml:space="preserve"> zu erreichen: das Auslösen von zusätzlichen </w:t>
      </w:r>
      <w:r w:rsidR="00E83378" w:rsidRPr="002142CA">
        <w:rPr>
          <w:b/>
        </w:rPr>
        <w:t>341</w:t>
      </w:r>
      <w:r w:rsidRPr="002142CA">
        <w:rPr>
          <w:b/>
        </w:rPr>
        <w:t xml:space="preserve">’000 Logiernächten in der Schweiz, was rund </w:t>
      </w:r>
      <w:r w:rsidR="00E83378" w:rsidRPr="002142CA">
        <w:rPr>
          <w:b/>
        </w:rPr>
        <w:t>84.2</w:t>
      </w:r>
      <w:r w:rsidRPr="002142CA">
        <w:rPr>
          <w:b/>
        </w:rPr>
        <w:t xml:space="preserve"> Millionen Schweizer Franken Umsatz entspricht.</w:t>
      </w:r>
    </w:p>
    <w:bookmarkEnd w:id="0"/>
    <w:bookmarkEnd w:id="1"/>
    <w:p w14:paraId="3751A231" w14:textId="77777777" w:rsidR="00554DEE" w:rsidRPr="002142CA" w:rsidRDefault="00554DEE" w:rsidP="00554DEE">
      <w:pPr>
        <w:rPr>
          <w:b/>
        </w:rPr>
      </w:pPr>
    </w:p>
    <w:p w14:paraId="1298CC1F" w14:textId="60F65083" w:rsidR="00D76377" w:rsidRPr="002142CA" w:rsidRDefault="00554DEE" w:rsidP="00554DEE">
      <w:r w:rsidRPr="002142CA">
        <w:t>Der STM hatte zu seiner 1</w:t>
      </w:r>
      <w:r w:rsidR="008C7E54" w:rsidRPr="002142CA">
        <w:t>9</w:t>
      </w:r>
      <w:r w:rsidRPr="002142CA">
        <w:t xml:space="preserve">. Ausgabe </w:t>
      </w:r>
      <w:r w:rsidR="008C7E54" w:rsidRPr="002142CA">
        <w:t xml:space="preserve">vom 10. bis 13. September 2017 nach Davos </w:t>
      </w:r>
      <w:r w:rsidRPr="002142CA">
        <w:t xml:space="preserve">geladen – </w:t>
      </w:r>
      <w:r w:rsidR="00E83378" w:rsidRPr="002142CA">
        <w:t>4</w:t>
      </w:r>
      <w:r w:rsidR="007204FE" w:rsidRPr="002142CA">
        <w:t>8</w:t>
      </w:r>
      <w:r w:rsidR="00E83378" w:rsidRPr="002142CA">
        <w:t>0</w:t>
      </w:r>
      <w:r w:rsidRPr="002142CA">
        <w:t xml:space="preserve"> ausländische Einkäufer aus </w:t>
      </w:r>
      <w:r w:rsidR="00062523" w:rsidRPr="002142CA">
        <w:t xml:space="preserve">rund </w:t>
      </w:r>
      <w:r w:rsidRPr="002142CA">
        <w:t xml:space="preserve">50 Ländern, darunter auch zahlreiche Grossveranstalter (sog. Global Accounts) sowie Fachjournalisten, sind dieser Einladung </w:t>
      </w:r>
      <w:r w:rsidR="00E34EF2" w:rsidRPr="002142CA">
        <w:t xml:space="preserve">in die Bündner Berge </w:t>
      </w:r>
      <w:r w:rsidRPr="002142CA">
        <w:t>gefolgt</w:t>
      </w:r>
      <w:r w:rsidR="00471FAC" w:rsidRPr="002142CA">
        <w:t>.</w:t>
      </w:r>
      <w:r w:rsidRPr="002142CA">
        <w:t xml:space="preserve"> </w:t>
      </w:r>
      <w:r w:rsidR="008C7E54" w:rsidRPr="002142CA">
        <w:t xml:space="preserve">Erfreulicherweise folgten wieder deutlich mehr Reiseanbieter aus den europäischen Nahmärkten der Einladung. Das </w:t>
      </w:r>
      <w:r w:rsidRPr="002142CA">
        <w:t xml:space="preserve">Ziel des diesjährigen STM war es, </w:t>
      </w:r>
      <w:r w:rsidR="00E83378" w:rsidRPr="002142CA">
        <w:t>341</w:t>
      </w:r>
      <w:r w:rsidRPr="002142CA">
        <w:t xml:space="preserve">’000 zusätzliche Logiernächte in der Schweiz auszulösen, was einen touristischen Umsatz von </w:t>
      </w:r>
      <w:r w:rsidR="00E83378" w:rsidRPr="002142CA">
        <w:t>84.2</w:t>
      </w:r>
      <w:r w:rsidRPr="002142CA">
        <w:t xml:space="preserve"> Millionen CHF bedeutet. </w:t>
      </w:r>
      <w:r w:rsidR="008C7E54" w:rsidRPr="002142CA">
        <w:t>Gemäss ersten Rückmeldungen von den teilnehmenden Schweizer Tourismusanbietern dürfte dieses Ziel erreicht werden.</w:t>
      </w:r>
    </w:p>
    <w:p w14:paraId="21A9D65C" w14:textId="77777777" w:rsidR="00D76377" w:rsidRPr="002142CA" w:rsidRDefault="000310FD" w:rsidP="00554DEE">
      <w:pPr>
        <w:rPr>
          <w:b/>
        </w:rPr>
      </w:pPr>
      <w:r w:rsidRPr="002142CA">
        <w:br/>
      </w:r>
      <w:r w:rsidR="00D76377" w:rsidRPr="002142CA">
        <w:rPr>
          <w:b/>
        </w:rPr>
        <w:t xml:space="preserve">Wieder mehr Reiseveranstalter aus den Nahmärkten </w:t>
      </w:r>
    </w:p>
    <w:p w14:paraId="55AD7AE9" w14:textId="7EFAD95A" w:rsidR="000310FD" w:rsidRPr="002142CA" w:rsidRDefault="00554DEE" w:rsidP="00554DEE">
      <w:r w:rsidRPr="002142CA">
        <w:t>Reiseveranstalter aus China</w:t>
      </w:r>
      <w:r w:rsidR="000310FD" w:rsidRPr="002142CA">
        <w:t xml:space="preserve"> (mit Hong Kong und T</w:t>
      </w:r>
      <w:r w:rsidRPr="002142CA">
        <w:t>aiwan</w:t>
      </w:r>
      <w:r w:rsidR="000310FD" w:rsidRPr="002142CA">
        <w:t>) stell</w:t>
      </w:r>
      <w:r w:rsidR="00D76377" w:rsidRPr="002142CA">
        <w:t>t</w:t>
      </w:r>
      <w:r w:rsidR="000310FD" w:rsidRPr="002142CA">
        <w:t xml:space="preserve">en mit 49 Teilnehmern </w:t>
      </w:r>
      <w:r w:rsidR="00B467CC" w:rsidRPr="002142CA">
        <w:t xml:space="preserve">nicht nur die stärkste chinesische Delegation der Geschichte, sondern auch </w:t>
      </w:r>
      <w:r w:rsidR="000310FD" w:rsidRPr="002142CA">
        <w:t xml:space="preserve">die grösste Delegation am </w:t>
      </w:r>
      <w:r w:rsidR="00B467CC" w:rsidRPr="002142CA">
        <w:t xml:space="preserve">diesjährigen </w:t>
      </w:r>
      <w:r w:rsidR="000310FD" w:rsidRPr="002142CA">
        <w:t>STM.</w:t>
      </w:r>
      <w:r w:rsidRPr="002142CA">
        <w:t xml:space="preserve"> </w:t>
      </w:r>
      <w:r w:rsidR="000310FD" w:rsidRPr="002142CA">
        <w:t>Dahinter folg</w:t>
      </w:r>
      <w:r w:rsidR="00D76377" w:rsidRPr="002142CA">
        <w:t>t</w:t>
      </w:r>
      <w:r w:rsidR="000310FD" w:rsidRPr="002142CA">
        <w:t>en die Vertreter aus den USA und Grossbritannien (</w:t>
      </w:r>
      <w:r w:rsidR="00F145F3" w:rsidRPr="002142CA">
        <w:t>42</w:t>
      </w:r>
      <w:r w:rsidR="000310FD" w:rsidRPr="002142CA">
        <w:t>, bzw. 3</w:t>
      </w:r>
      <w:r w:rsidR="001C34EE" w:rsidRPr="002142CA">
        <w:t>3</w:t>
      </w:r>
      <w:r w:rsidR="000310FD" w:rsidRPr="002142CA">
        <w:t xml:space="preserve"> Teilnehmende). Auch Märkte wie Deutschland, Russland, Japan oder Indien </w:t>
      </w:r>
      <w:r w:rsidR="00D76377" w:rsidRPr="002142CA">
        <w:t xml:space="preserve">waren </w:t>
      </w:r>
      <w:r w:rsidR="000310FD" w:rsidRPr="002142CA">
        <w:t xml:space="preserve">mit </w:t>
      </w:r>
      <w:r w:rsidR="00D76377" w:rsidRPr="002142CA">
        <w:t xml:space="preserve">grösseren </w:t>
      </w:r>
      <w:r w:rsidR="000310FD" w:rsidRPr="002142CA">
        <w:t xml:space="preserve">Delegationen von 20 bis 30 Tour Operators an der Messe stark präsent. </w:t>
      </w:r>
    </w:p>
    <w:p w14:paraId="51C80199" w14:textId="23A875CC" w:rsidR="00554DEE" w:rsidRDefault="003802E4" w:rsidP="00554DEE">
      <w:r w:rsidRPr="002142CA">
        <w:t xml:space="preserve">Erstmals </w:t>
      </w:r>
      <w:r w:rsidR="00B50954" w:rsidRPr="002142CA">
        <w:t>in Davos</w:t>
      </w:r>
      <w:r w:rsidRPr="002142CA">
        <w:t xml:space="preserve"> </w:t>
      </w:r>
      <w:r w:rsidR="00903BC0" w:rsidRPr="002142CA">
        <w:t>teilgenommen haben</w:t>
      </w:r>
      <w:r w:rsidR="00B467CC" w:rsidRPr="002142CA">
        <w:t xml:space="preserve"> </w:t>
      </w:r>
      <w:r w:rsidRPr="002142CA">
        <w:t>Tour Operators aus dem Iran</w:t>
      </w:r>
      <w:r w:rsidR="00D76377" w:rsidRPr="002142CA">
        <w:t xml:space="preserve"> mit einer</w:t>
      </w:r>
      <w:r w:rsidRPr="002142CA">
        <w:t xml:space="preserve"> Delegation </w:t>
      </w:r>
      <w:r w:rsidR="00D76377" w:rsidRPr="002142CA">
        <w:t xml:space="preserve">von </w:t>
      </w:r>
      <w:r w:rsidRPr="002142CA">
        <w:t>sechs</w:t>
      </w:r>
      <w:r>
        <w:t xml:space="preserve"> </w:t>
      </w:r>
      <w:r w:rsidR="00D76377">
        <w:t>Personen</w:t>
      </w:r>
      <w:r>
        <w:t>.</w:t>
      </w:r>
      <w:r w:rsidR="00D76377">
        <w:rPr>
          <w:b/>
        </w:rPr>
        <w:t xml:space="preserve"> </w:t>
      </w:r>
      <w:r>
        <w:t>Es</w:t>
      </w:r>
      <w:r w:rsidR="008846F0">
        <w:t xml:space="preserve"> </w:t>
      </w:r>
      <w:r w:rsidR="00D76377">
        <w:t xml:space="preserve">waren aber </w:t>
      </w:r>
      <w:r w:rsidR="008846F0">
        <w:t>besonders Nahmärkte</w:t>
      </w:r>
      <w:r w:rsidR="00E22B0F">
        <w:t xml:space="preserve"> wie Deutschland (29), Polen</w:t>
      </w:r>
      <w:r w:rsidR="008846F0">
        <w:t xml:space="preserve"> (12) oder die Niederlande (10), die </w:t>
      </w:r>
      <w:r w:rsidR="00E22B0F">
        <w:t xml:space="preserve">2017 wieder grössere Delegationen </w:t>
      </w:r>
      <w:r w:rsidR="008846F0">
        <w:t>stell</w:t>
      </w:r>
      <w:r w:rsidR="00D76377">
        <w:t>t</w:t>
      </w:r>
      <w:r w:rsidR="008846F0">
        <w:t xml:space="preserve">en </w:t>
      </w:r>
      <w:r w:rsidR="00E22B0F">
        <w:t>als noch am letzten STM</w:t>
      </w:r>
      <w:r w:rsidR="00D76377">
        <w:t xml:space="preserve"> vor zwei Jahren</w:t>
      </w:r>
      <w:r w:rsidR="00424A45">
        <w:t>.</w:t>
      </w:r>
      <w:r w:rsidR="00E22B0F">
        <w:t xml:space="preserve"> </w:t>
      </w:r>
    </w:p>
    <w:p w14:paraId="5BF9F838" w14:textId="77777777" w:rsidR="00D76377" w:rsidRDefault="00D76377" w:rsidP="00554DEE"/>
    <w:p w14:paraId="66FE574A" w14:textId="71F00116" w:rsidR="00554DEE" w:rsidRDefault="00424A45" w:rsidP="00554DEE">
      <w:r>
        <w:t xml:space="preserve">Jürg Schmid, Direktor von Schweiz Tourismus, freut sich über die Rückkehr des Interesses aus den europäischen Märkten und das stetige Wachstum der asiatischen Delegationen: «Das Potential in den Nahmärkten ist wieder grösser. </w:t>
      </w:r>
      <w:r w:rsidR="00322FAB">
        <w:t>Und die</w:t>
      </w:r>
      <w:r>
        <w:t xml:space="preserve"> Rekord-Präsenz der asiatischen Tour Operators am STM 2017 </w:t>
      </w:r>
      <w:r w:rsidRPr="00424A45">
        <w:t xml:space="preserve">zeigt klar die enorme Bedeutung, welche </w:t>
      </w:r>
      <w:r w:rsidR="00B467CC">
        <w:t>die</w:t>
      </w:r>
      <w:r w:rsidR="00B467CC" w:rsidRPr="00424A45">
        <w:t xml:space="preserve"> </w:t>
      </w:r>
      <w:r w:rsidRPr="00424A45">
        <w:t xml:space="preserve">Schweiz als Reisedestination in diesen Ländern </w:t>
      </w:r>
      <w:r w:rsidR="00B467CC">
        <w:t>hat</w:t>
      </w:r>
      <w:r w:rsidRPr="00424A45">
        <w:t>».</w:t>
      </w:r>
      <w:r w:rsidR="00B467CC">
        <w:t xml:space="preserve"> </w:t>
      </w:r>
      <w:r w:rsidR="00554DEE" w:rsidRPr="003F0C56">
        <w:t xml:space="preserve">Der alle zwei Jahre stattfindende STM </w:t>
      </w:r>
      <w:r w:rsidR="00554DEE">
        <w:t xml:space="preserve">trägt dazu bei, die Präsenz des Ferien- und </w:t>
      </w:r>
      <w:r w:rsidR="00F80D9B">
        <w:t>Kongresslands</w:t>
      </w:r>
      <w:bookmarkStart w:id="2" w:name="_GoBack"/>
      <w:bookmarkEnd w:id="2"/>
      <w:r w:rsidR="00554DEE">
        <w:t xml:space="preserve"> </w:t>
      </w:r>
      <w:r w:rsidR="00554DEE" w:rsidRPr="003F0C56">
        <w:t xml:space="preserve">Schweiz auf dem internationalen </w:t>
      </w:r>
      <w:r w:rsidR="00554DEE" w:rsidRPr="002D1619">
        <w:t>Reisemarkt</w:t>
      </w:r>
      <w:r w:rsidR="00554DEE">
        <w:rPr>
          <w:rStyle w:val="FootnoteReference"/>
        </w:rPr>
        <w:footnoteReference w:id="1"/>
      </w:r>
      <w:r w:rsidR="00554DEE" w:rsidRPr="003F0C56">
        <w:t xml:space="preserve"> zu verstärken und die Tourismusentwicklung zu unterstützen</w:t>
      </w:r>
      <w:r w:rsidR="00554DEE">
        <w:t xml:space="preserve">. </w:t>
      </w:r>
    </w:p>
    <w:p w14:paraId="46679AA2" w14:textId="77777777" w:rsidR="00554DEE" w:rsidRPr="003F0C56" w:rsidRDefault="00554DEE" w:rsidP="00554DEE"/>
    <w:p w14:paraId="39051416" w14:textId="1FA54C41" w:rsidR="00E34EF2" w:rsidRPr="002A4A8E" w:rsidRDefault="00E34EF2" w:rsidP="00E34EF2">
      <w:pPr>
        <w:rPr>
          <w:rFonts w:ascii="Helvetica" w:hAnsi="Helvetica"/>
        </w:rPr>
      </w:pPr>
      <w:r w:rsidRPr="002A4A8E">
        <w:rPr>
          <w:rFonts w:ascii="Helvetica" w:hAnsi="Helvetica"/>
        </w:rPr>
        <w:lastRenderedPageBreak/>
        <w:t>Bilder des STM:</w:t>
      </w:r>
    </w:p>
    <w:p w14:paraId="12E06A5C" w14:textId="792FFBE6" w:rsidR="00E34EF2" w:rsidRPr="002A4A8E" w:rsidRDefault="00F80D9B" w:rsidP="00E34EF2">
      <w:pPr>
        <w:rPr>
          <w:rFonts w:ascii="Helvetica" w:hAnsi="Helvetica"/>
        </w:rPr>
      </w:pPr>
      <w:hyperlink r:id="rId7" w:history="1">
        <w:r w:rsidR="00C3320F" w:rsidRPr="00F10A29">
          <w:rPr>
            <w:rStyle w:val="Hyperlink"/>
          </w:rPr>
          <w:t>www.swiss-image.ch/gostm</w:t>
        </w:r>
      </w:hyperlink>
      <w:r w:rsidR="00C3320F">
        <w:t xml:space="preserve"> </w:t>
      </w:r>
    </w:p>
    <w:p w14:paraId="236B0F6A" w14:textId="77777777" w:rsidR="00E34EF2" w:rsidRPr="002A4A8E" w:rsidRDefault="00E34EF2" w:rsidP="00E34EF2">
      <w:pPr>
        <w:rPr>
          <w:rFonts w:ascii="Helvetica" w:hAnsi="Helvetica"/>
        </w:rPr>
      </w:pPr>
    </w:p>
    <w:p w14:paraId="25C3F296" w14:textId="1A275F81" w:rsidR="00554DEE" w:rsidRPr="003F0C56" w:rsidRDefault="00E34EF2" w:rsidP="00554DEE">
      <w:r>
        <w:t>Social Media: #STM17</w:t>
      </w:r>
      <w:r w:rsidR="00554DEE">
        <w:t xml:space="preserve"> </w:t>
      </w:r>
    </w:p>
    <w:p w14:paraId="693E1FD5" w14:textId="77777777" w:rsidR="00554DEE" w:rsidRPr="003F0C56" w:rsidRDefault="00554DEE" w:rsidP="00554DEE"/>
    <w:p w14:paraId="0F582931" w14:textId="77777777" w:rsidR="00554DEE" w:rsidRPr="003F0C56" w:rsidRDefault="00554DEE" w:rsidP="00554DEE">
      <w:r w:rsidRPr="003F0C56">
        <w:t xml:space="preserve">Medienmitteilung und Informationen unter: </w:t>
      </w:r>
      <w:hyperlink r:id="rId8" w:history="1">
        <w:r w:rsidRPr="006D3187">
          <w:rPr>
            <w:rStyle w:val="Hyperlink"/>
          </w:rPr>
          <w:t>MySwitzerland.com/medien</w:t>
        </w:r>
      </w:hyperlink>
      <w:r>
        <w:t xml:space="preserve"> </w:t>
      </w:r>
    </w:p>
    <w:p w14:paraId="3CF3AE58" w14:textId="047EE7FB" w:rsidR="00BB313A" w:rsidRDefault="00CD5158" w:rsidP="00BB313A">
      <w:pPr>
        <w:rPr>
          <w:bCs/>
          <w:lang w:val="en-US"/>
        </w:rPr>
      </w:pPr>
      <w:r w:rsidRPr="002142CA">
        <w:t xml:space="preserve">Mehr Informationen zum STM: </w:t>
      </w:r>
      <w:hyperlink r:id="rId9" w:history="1">
        <w:r w:rsidRPr="002142CA">
          <w:rPr>
            <w:rStyle w:val="Hyperlink"/>
          </w:rPr>
          <w:t>STnet.ch/STM</w:t>
        </w:r>
      </w:hyperlink>
      <w:r w:rsidRPr="002142CA">
        <w:t xml:space="preserve"> </w:t>
      </w:r>
      <w:r w:rsidRPr="002142CA">
        <w:rPr>
          <w:bCs/>
          <w:lang w:val="en-US"/>
        </w:rPr>
        <w:t>(in Englisch)</w:t>
      </w:r>
    </w:p>
    <w:p w14:paraId="13963B5D" w14:textId="77777777" w:rsidR="00CD5158" w:rsidRPr="00CD5158" w:rsidRDefault="00CD5158" w:rsidP="00BB313A"/>
    <w:p w14:paraId="6B7431CB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63A7320E" w14:textId="77777777" w:rsidR="00D3105A" w:rsidRDefault="00D3105A" w:rsidP="00D3105A">
      <w:r>
        <w:t>Markus Berger, Leiter</w:t>
      </w:r>
      <w:r w:rsidRPr="00BB313A">
        <w:t xml:space="preserve"> Unternehmenskommunikation </w:t>
      </w:r>
    </w:p>
    <w:p w14:paraId="20381FED" w14:textId="77777777" w:rsidR="00D3105A" w:rsidRPr="00BB313A" w:rsidRDefault="00D3105A" w:rsidP="00D3105A">
      <w:r w:rsidRPr="00BB313A">
        <w:t>Telefo</w:t>
      </w:r>
      <w:r>
        <w:t xml:space="preserve">n: +41 (0)44 288 12 70, E-Mail: </w:t>
      </w:r>
      <w:hyperlink r:id="rId10" w:history="1">
        <w:r>
          <w:rPr>
            <w:rStyle w:val="Hyperlink"/>
          </w:rPr>
          <w:t>markus.berger@switzerland.com</w:t>
        </w:r>
      </w:hyperlink>
    </w:p>
    <w:p w14:paraId="0011C796" w14:textId="77777777" w:rsidR="00BB313A" w:rsidRPr="00BB313A" w:rsidRDefault="00BB313A" w:rsidP="00BB313A">
      <w:pPr>
        <w:rPr>
          <w:lang w:val="en-US"/>
        </w:rPr>
      </w:pPr>
    </w:p>
    <w:p w14:paraId="45227C57" w14:textId="77777777" w:rsidR="00BB313A" w:rsidRDefault="00BB313A" w:rsidP="00BB313A">
      <w:pPr>
        <w:rPr>
          <w:lang w:val="en-US"/>
        </w:rPr>
      </w:pPr>
    </w:p>
    <w:sectPr w:rsidR="00BB313A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06F5" w14:textId="77777777" w:rsidR="00295278" w:rsidRDefault="00295278" w:rsidP="00723009">
      <w:pPr>
        <w:spacing w:line="240" w:lineRule="auto"/>
      </w:pPr>
      <w:r>
        <w:separator/>
      </w:r>
    </w:p>
  </w:endnote>
  <w:endnote w:type="continuationSeparator" w:id="0">
    <w:p w14:paraId="421BBFEA" w14:textId="77777777" w:rsidR="00295278" w:rsidRDefault="0029527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7D98C" w14:textId="77777777" w:rsidR="00295278" w:rsidRDefault="002952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4F21" w14:textId="77777777" w:rsidR="00295278" w:rsidRDefault="002952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4964" w14:textId="77777777" w:rsidR="00295278" w:rsidRDefault="00295278" w:rsidP="00592C7A">
    <w:pPr>
      <w:pStyle w:val="Footer"/>
    </w:pPr>
  </w:p>
  <w:p w14:paraId="77C25804" w14:textId="77777777" w:rsidR="00295278" w:rsidRPr="00592C7A" w:rsidRDefault="00295278" w:rsidP="00592C7A">
    <w:pPr>
      <w:pStyle w:val="Footer"/>
    </w:pPr>
  </w:p>
  <w:p w14:paraId="75B797B9" w14:textId="77777777" w:rsidR="00295278" w:rsidRPr="00592C7A" w:rsidRDefault="00295278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1F44813B" w14:textId="77777777" w:rsidR="00295278" w:rsidRDefault="00295278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A5FE1" w14:textId="77777777" w:rsidR="00295278" w:rsidRDefault="00295278" w:rsidP="00723009">
      <w:pPr>
        <w:spacing w:line="240" w:lineRule="auto"/>
      </w:pPr>
      <w:r>
        <w:separator/>
      </w:r>
    </w:p>
  </w:footnote>
  <w:footnote w:type="continuationSeparator" w:id="0">
    <w:p w14:paraId="48B03A55" w14:textId="77777777" w:rsidR="00295278" w:rsidRDefault="00295278" w:rsidP="00723009">
      <w:pPr>
        <w:spacing w:line="240" w:lineRule="auto"/>
      </w:pPr>
      <w:r>
        <w:continuationSeparator/>
      </w:r>
    </w:p>
  </w:footnote>
  <w:footnote w:id="1">
    <w:p w14:paraId="12203CCA" w14:textId="77777777" w:rsidR="00295278" w:rsidRPr="00CD5158" w:rsidRDefault="00295278" w:rsidP="00554DEE">
      <w:pPr>
        <w:widowControl w:val="0"/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CD5158">
        <w:rPr>
          <w:rStyle w:val="FootnoteReference"/>
        </w:rPr>
        <w:footnoteRef/>
      </w:r>
      <w:r w:rsidRPr="00CD5158">
        <w:t xml:space="preserve"> </w:t>
      </w:r>
      <w:r w:rsidRPr="00CD5158">
        <w:rPr>
          <w:sz w:val="18"/>
          <w:szCs w:val="18"/>
        </w:rPr>
        <w:t>Anteil der Logiernächte, die im betreffenden Markt über Reiseveranstalter gebucht werden: Schweiz (2-5%); Europa ohne UK (15%-25%), UK (40%), Nordamerika (70%); Golfstaaten (70%); Russland (80%); Asien (90%).</w:t>
      </w:r>
    </w:p>
    <w:p w14:paraId="79C8D899" w14:textId="33D41876" w:rsidR="00295278" w:rsidRPr="005F2BFB" w:rsidRDefault="00295278" w:rsidP="00554DEE">
      <w:pPr>
        <w:widowControl w:val="0"/>
        <w:autoSpaceDE w:val="0"/>
        <w:autoSpaceDN w:val="0"/>
        <w:adjustRightInd w:val="0"/>
        <w:spacing w:line="240" w:lineRule="auto"/>
        <w:rPr>
          <w:sz w:val="18"/>
          <w:szCs w:val="18"/>
          <w:lang w:val="de-DE"/>
        </w:rPr>
      </w:pPr>
      <w:r w:rsidRPr="00CD5158">
        <w:rPr>
          <w:sz w:val="18"/>
          <w:szCs w:val="18"/>
        </w:rPr>
        <w:t>Schätzung Schweiz Tourismus.</w:t>
      </w:r>
    </w:p>
    <w:p w14:paraId="292A6B85" w14:textId="77777777" w:rsidR="00295278" w:rsidRPr="005F2BFB" w:rsidRDefault="00295278" w:rsidP="00554DEE">
      <w:pPr>
        <w:pStyle w:val="Footnote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F280D" w14:textId="77777777" w:rsidR="00295278" w:rsidRDefault="002952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3B106" w14:textId="77777777" w:rsidR="00295278" w:rsidRPr="00723009" w:rsidRDefault="00295278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6F75FA2" wp14:editId="3B1CA92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55926588" wp14:editId="6C4DF1D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54494DD" wp14:editId="330F933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78F6FE8" wp14:editId="54C509B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2611D997" wp14:editId="15D54D3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3B95" w14:textId="77777777" w:rsidR="00295278" w:rsidRDefault="0029527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300559B" wp14:editId="2EE0E33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6F143" w14:textId="77777777" w:rsidR="00295278" w:rsidRDefault="00295278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746F143" w14:textId="77777777" w:rsidR="00DE30CD" w:rsidRDefault="00DE30CD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7A8364" wp14:editId="6B0F39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422AD4E2" wp14:editId="0035AB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6053A6B" wp14:editId="319EDDE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36B4F17E" wp14:editId="56A1362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1A86086" wp14:editId="338BB80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E"/>
    <w:rsid w:val="00026B80"/>
    <w:rsid w:val="000310FD"/>
    <w:rsid w:val="00062523"/>
    <w:rsid w:val="0008757C"/>
    <w:rsid w:val="000934D0"/>
    <w:rsid w:val="000A46A1"/>
    <w:rsid w:val="00170D9E"/>
    <w:rsid w:val="00171BE3"/>
    <w:rsid w:val="001C34EE"/>
    <w:rsid w:val="001F316E"/>
    <w:rsid w:val="002125A1"/>
    <w:rsid w:val="002142CA"/>
    <w:rsid w:val="002502B0"/>
    <w:rsid w:val="00270993"/>
    <w:rsid w:val="00295278"/>
    <w:rsid w:val="002E4CB2"/>
    <w:rsid w:val="00314D27"/>
    <w:rsid w:val="00322FAB"/>
    <w:rsid w:val="0035699D"/>
    <w:rsid w:val="003620DA"/>
    <w:rsid w:val="003802E4"/>
    <w:rsid w:val="003838FC"/>
    <w:rsid w:val="003B3FC7"/>
    <w:rsid w:val="003B66F4"/>
    <w:rsid w:val="003E14BF"/>
    <w:rsid w:val="003F10ED"/>
    <w:rsid w:val="004130D5"/>
    <w:rsid w:val="00414822"/>
    <w:rsid w:val="004202F9"/>
    <w:rsid w:val="00424A45"/>
    <w:rsid w:val="00471FAC"/>
    <w:rsid w:val="004951E4"/>
    <w:rsid w:val="004A485B"/>
    <w:rsid w:val="004D5C19"/>
    <w:rsid w:val="004D7D20"/>
    <w:rsid w:val="004F3E2A"/>
    <w:rsid w:val="00502316"/>
    <w:rsid w:val="00541FFD"/>
    <w:rsid w:val="00552732"/>
    <w:rsid w:val="00554DEE"/>
    <w:rsid w:val="00567422"/>
    <w:rsid w:val="00592C7A"/>
    <w:rsid w:val="005B3D05"/>
    <w:rsid w:val="005F7B9E"/>
    <w:rsid w:val="0061588B"/>
    <w:rsid w:val="00632F62"/>
    <w:rsid w:val="006542BD"/>
    <w:rsid w:val="006940D2"/>
    <w:rsid w:val="0069632F"/>
    <w:rsid w:val="00696FAA"/>
    <w:rsid w:val="006F548B"/>
    <w:rsid w:val="007204FE"/>
    <w:rsid w:val="00723009"/>
    <w:rsid w:val="00740F1C"/>
    <w:rsid w:val="00761683"/>
    <w:rsid w:val="00771209"/>
    <w:rsid w:val="00786F4F"/>
    <w:rsid w:val="007B4AC6"/>
    <w:rsid w:val="007D14E4"/>
    <w:rsid w:val="007D6F67"/>
    <w:rsid w:val="0080557A"/>
    <w:rsid w:val="008846F0"/>
    <w:rsid w:val="00895D2D"/>
    <w:rsid w:val="008B3B5D"/>
    <w:rsid w:val="008C7E54"/>
    <w:rsid w:val="008D3A9F"/>
    <w:rsid w:val="008E60AE"/>
    <w:rsid w:val="00900C9F"/>
    <w:rsid w:val="00903BC0"/>
    <w:rsid w:val="00905029"/>
    <w:rsid w:val="009161C4"/>
    <w:rsid w:val="00932C5C"/>
    <w:rsid w:val="00946EF1"/>
    <w:rsid w:val="009577BF"/>
    <w:rsid w:val="0097353D"/>
    <w:rsid w:val="009C213F"/>
    <w:rsid w:val="009D5780"/>
    <w:rsid w:val="009F2B54"/>
    <w:rsid w:val="00A25080"/>
    <w:rsid w:val="00A368BB"/>
    <w:rsid w:val="00A532A5"/>
    <w:rsid w:val="00A82D95"/>
    <w:rsid w:val="00AA10D7"/>
    <w:rsid w:val="00AD3C46"/>
    <w:rsid w:val="00B36B79"/>
    <w:rsid w:val="00B467CC"/>
    <w:rsid w:val="00B50954"/>
    <w:rsid w:val="00B55491"/>
    <w:rsid w:val="00B71C9D"/>
    <w:rsid w:val="00BA6813"/>
    <w:rsid w:val="00BB03D7"/>
    <w:rsid w:val="00BB313A"/>
    <w:rsid w:val="00C00043"/>
    <w:rsid w:val="00C3320F"/>
    <w:rsid w:val="00C5669D"/>
    <w:rsid w:val="00C80778"/>
    <w:rsid w:val="00C83747"/>
    <w:rsid w:val="00C864A5"/>
    <w:rsid w:val="00CC412B"/>
    <w:rsid w:val="00CD5158"/>
    <w:rsid w:val="00CD6093"/>
    <w:rsid w:val="00CD6C07"/>
    <w:rsid w:val="00D01314"/>
    <w:rsid w:val="00D04BFF"/>
    <w:rsid w:val="00D14D76"/>
    <w:rsid w:val="00D20BD6"/>
    <w:rsid w:val="00D3105A"/>
    <w:rsid w:val="00D46E3C"/>
    <w:rsid w:val="00D76377"/>
    <w:rsid w:val="00D91181"/>
    <w:rsid w:val="00DA4F15"/>
    <w:rsid w:val="00DB33CB"/>
    <w:rsid w:val="00DB759D"/>
    <w:rsid w:val="00DD1E29"/>
    <w:rsid w:val="00DE30CD"/>
    <w:rsid w:val="00DE7E5B"/>
    <w:rsid w:val="00E16B43"/>
    <w:rsid w:val="00E20E40"/>
    <w:rsid w:val="00E22B0F"/>
    <w:rsid w:val="00E34EF2"/>
    <w:rsid w:val="00E83378"/>
    <w:rsid w:val="00F13ED9"/>
    <w:rsid w:val="00F145F3"/>
    <w:rsid w:val="00F2640C"/>
    <w:rsid w:val="00F50BB6"/>
    <w:rsid w:val="00F55E60"/>
    <w:rsid w:val="00F80D9B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FDD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4DEE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4DE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54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7E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E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4DEE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4DE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54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7E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E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iss-image.ch/gostm" TargetMode="External"/><Relationship Id="rId8" Type="http://schemas.openxmlformats.org/officeDocument/2006/relationships/hyperlink" Target="http://www.myswitzerland.com/medien" TargetMode="External"/><Relationship Id="rId9" Type="http://schemas.openxmlformats.org/officeDocument/2006/relationships/hyperlink" Target="http://www.stnet.ch/stm" TargetMode="External"/><Relationship Id="rId10" Type="http://schemas.openxmlformats.org/officeDocument/2006/relationships/hyperlink" Target="mailto:markus.berger@switzerland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30</TotalTime>
  <Pages>2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 Aschwanden</dc:creator>
  <cp:lastModifiedBy>André  Aschwanden</cp:lastModifiedBy>
  <cp:revision>9</cp:revision>
  <cp:lastPrinted>2017-09-06T09:13:00Z</cp:lastPrinted>
  <dcterms:created xsi:type="dcterms:W3CDTF">2017-09-05T20:20:00Z</dcterms:created>
  <dcterms:modified xsi:type="dcterms:W3CDTF">2017-09-06T13:49:00Z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