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BE53B" w14:textId="3DCB9E6D" w:rsidR="007D6F67" w:rsidRPr="001D6528" w:rsidRDefault="0031630F" w:rsidP="00A532A5">
      <w:pPr>
        <w:jc w:val="right"/>
        <w:rPr>
          <w:sz w:val="20"/>
          <w:szCs w:val="20"/>
        </w:rPr>
      </w:pPr>
      <w:r>
        <w:rPr>
          <w:sz w:val="20"/>
          <w:szCs w:val="20"/>
        </w:rPr>
        <w:t>Zü</w:t>
      </w:r>
      <w:r w:rsidR="007F4A78" w:rsidRPr="001D6528">
        <w:rPr>
          <w:sz w:val="20"/>
          <w:szCs w:val="20"/>
        </w:rPr>
        <w:t>rich</w:t>
      </w:r>
      <w:r w:rsidR="00A532A5" w:rsidRPr="001D6528">
        <w:rPr>
          <w:sz w:val="20"/>
          <w:szCs w:val="20"/>
        </w:rPr>
        <w:t xml:space="preserve">, </w:t>
      </w:r>
      <w:r w:rsidR="00951B49">
        <w:rPr>
          <w:sz w:val="20"/>
          <w:szCs w:val="20"/>
        </w:rPr>
        <w:t>17</w:t>
      </w:r>
      <w:r>
        <w:rPr>
          <w:sz w:val="20"/>
          <w:szCs w:val="20"/>
        </w:rPr>
        <w:t xml:space="preserve">. </w:t>
      </w:r>
      <w:r w:rsidR="00954E3F">
        <w:rPr>
          <w:sz w:val="20"/>
          <w:szCs w:val="20"/>
        </w:rPr>
        <w:t>Ju</w:t>
      </w:r>
      <w:r w:rsidR="009665E0">
        <w:rPr>
          <w:sz w:val="20"/>
          <w:szCs w:val="20"/>
        </w:rPr>
        <w:t>l</w:t>
      </w:r>
      <w:r w:rsidR="00954E3F">
        <w:rPr>
          <w:sz w:val="20"/>
          <w:szCs w:val="20"/>
        </w:rPr>
        <w:t>i</w:t>
      </w:r>
      <w:r w:rsidR="00FA76F1" w:rsidRPr="001D6528">
        <w:rPr>
          <w:sz w:val="20"/>
          <w:szCs w:val="20"/>
        </w:rPr>
        <w:t xml:space="preserve"> </w:t>
      </w:r>
      <w:r w:rsidR="005A4009" w:rsidRPr="001D6528">
        <w:rPr>
          <w:sz w:val="20"/>
          <w:szCs w:val="20"/>
        </w:rPr>
        <w:t>2017</w:t>
      </w:r>
    </w:p>
    <w:p w14:paraId="798FA57C" w14:textId="77777777" w:rsidR="00010937" w:rsidRPr="001D6528" w:rsidRDefault="00010937" w:rsidP="00A532A5">
      <w:pPr>
        <w:rPr>
          <w:b/>
          <w:sz w:val="20"/>
          <w:szCs w:val="20"/>
        </w:rPr>
      </w:pPr>
    </w:p>
    <w:p w14:paraId="1C4ED259" w14:textId="2DF1568A" w:rsidR="00E57A99" w:rsidRDefault="007E7ECB" w:rsidP="00E57A9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Übernachten im </w:t>
      </w:r>
      <w:r w:rsidR="00951B49">
        <w:rPr>
          <w:b/>
          <w:sz w:val="20"/>
          <w:szCs w:val="20"/>
        </w:rPr>
        <w:t xml:space="preserve">Schweizer Sommer </w:t>
      </w:r>
      <w:r w:rsidR="00947E93">
        <w:rPr>
          <w:b/>
          <w:sz w:val="20"/>
          <w:szCs w:val="20"/>
        </w:rPr>
        <w:t>ist preislich attraktiv</w:t>
      </w:r>
      <w:r w:rsidR="006A2A8D">
        <w:rPr>
          <w:b/>
          <w:sz w:val="20"/>
          <w:szCs w:val="20"/>
        </w:rPr>
        <w:t>.</w:t>
      </w:r>
    </w:p>
    <w:p w14:paraId="6854112F" w14:textId="77777777" w:rsidR="00E57A99" w:rsidRDefault="00E57A99" w:rsidP="00E57A99">
      <w:pPr>
        <w:rPr>
          <w:b/>
          <w:sz w:val="20"/>
          <w:szCs w:val="20"/>
        </w:rPr>
      </w:pPr>
    </w:p>
    <w:p w14:paraId="7C0D994F" w14:textId="38AC2F72" w:rsidR="00C83C4E" w:rsidRPr="00D02EF6" w:rsidRDefault="007424B7" w:rsidP="00E57A9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Wer </w:t>
      </w:r>
      <w:r w:rsidR="00947E93">
        <w:rPr>
          <w:b/>
          <w:sz w:val="20"/>
          <w:szCs w:val="20"/>
        </w:rPr>
        <w:t xml:space="preserve">diesen </w:t>
      </w:r>
      <w:r>
        <w:rPr>
          <w:b/>
          <w:sz w:val="20"/>
          <w:szCs w:val="20"/>
        </w:rPr>
        <w:t xml:space="preserve">Sommer in Schweizer Hotels übernachtet, bekommt zur Nacht vielerorts einiges an kostenlosen Extras und Rabatten </w:t>
      </w:r>
      <w:r w:rsidR="00402AED">
        <w:rPr>
          <w:b/>
          <w:sz w:val="20"/>
          <w:szCs w:val="20"/>
        </w:rPr>
        <w:t>dazu</w:t>
      </w:r>
      <w:r>
        <w:rPr>
          <w:b/>
          <w:sz w:val="20"/>
          <w:szCs w:val="20"/>
        </w:rPr>
        <w:t xml:space="preserve">. </w:t>
      </w:r>
      <w:r w:rsidR="0017613F">
        <w:rPr>
          <w:b/>
          <w:sz w:val="20"/>
          <w:szCs w:val="20"/>
        </w:rPr>
        <w:t xml:space="preserve">Graubünden schenkt seinen </w:t>
      </w:r>
      <w:r w:rsidR="006528B5">
        <w:rPr>
          <w:b/>
          <w:sz w:val="20"/>
          <w:szCs w:val="20"/>
        </w:rPr>
        <w:t xml:space="preserve">Gästen </w:t>
      </w:r>
      <w:r w:rsidR="0017613F">
        <w:rPr>
          <w:b/>
          <w:sz w:val="20"/>
          <w:szCs w:val="20"/>
        </w:rPr>
        <w:t>den ÖV kantonsweit, das</w:t>
      </w:r>
      <w:r>
        <w:rPr>
          <w:b/>
          <w:sz w:val="20"/>
          <w:szCs w:val="20"/>
        </w:rPr>
        <w:t xml:space="preserve"> Tessin und die Ostschweiz offerieren ihren Übernachtungsgästen nicht nur den öffentlichen Verkehr, sondern auch</w:t>
      </w:r>
      <w:r w:rsidR="0017613F">
        <w:rPr>
          <w:b/>
          <w:sz w:val="20"/>
          <w:szCs w:val="20"/>
        </w:rPr>
        <w:t xml:space="preserve"> </w:t>
      </w:r>
      <w:r w:rsidR="00F82624">
        <w:rPr>
          <w:b/>
          <w:sz w:val="20"/>
          <w:szCs w:val="20"/>
        </w:rPr>
        <w:t xml:space="preserve">attraktive </w:t>
      </w:r>
      <w:r>
        <w:rPr>
          <w:b/>
          <w:sz w:val="20"/>
          <w:szCs w:val="20"/>
        </w:rPr>
        <w:t xml:space="preserve">Rabatte auf Bergbahnen, Schiffe </w:t>
      </w:r>
      <w:r w:rsidR="00F82624">
        <w:rPr>
          <w:b/>
          <w:sz w:val="20"/>
          <w:szCs w:val="20"/>
        </w:rPr>
        <w:t>und Sehenswürdigkeiten</w:t>
      </w:r>
      <w:r w:rsidR="003D37A4">
        <w:rPr>
          <w:b/>
          <w:sz w:val="20"/>
          <w:szCs w:val="20"/>
        </w:rPr>
        <w:t>.</w:t>
      </w:r>
      <w:r w:rsidR="00B85AEC">
        <w:rPr>
          <w:b/>
          <w:sz w:val="20"/>
          <w:szCs w:val="20"/>
        </w:rPr>
        <w:t xml:space="preserve"> Preisgünstige Gelegenheit also, um den Schweizer Sommer ausgiebig zu erleben.</w:t>
      </w:r>
    </w:p>
    <w:p w14:paraId="0EBF7C26" w14:textId="77777777" w:rsidR="00E0474B" w:rsidRDefault="00E0474B" w:rsidP="00E57A99">
      <w:pPr>
        <w:rPr>
          <w:b/>
          <w:sz w:val="20"/>
          <w:szCs w:val="20"/>
        </w:rPr>
      </w:pPr>
    </w:p>
    <w:p w14:paraId="11A7E1CE" w14:textId="025050E2" w:rsidR="00830B65" w:rsidRDefault="00882D99" w:rsidP="00022FC8">
      <w:pPr>
        <w:rPr>
          <w:sz w:val="20"/>
          <w:szCs w:val="20"/>
        </w:rPr>
      </w:pPr>
      <w:bookmarkStart w:id="0" w:name="OLE_LINK1"/>
      <w:bookmarkStart w:id="1" w:name="OLE_LINK2"/>
      <w:bookmarkStart w:id="2" w:name="_GoBack"/>
      <w:r>
        <w:rPr>
          <w:sz w:val="20"/>
          <w:szCs w:val="20"/>
        </w:rPr>
        <w:t>Der Schweizer Tourismus stellt sich seinen Herausforderungen</w:t>
      </w:r>
      <w:bookmarkEnd w:id="0"/>
      <w:bookmarkEnd w:id="1"/>
      <w:bookmarkEnd w:id="2"/>
      <w:r>
        <w:rPr>
          <w:sz w:val="20"/>
          <w:szCs w:val="20"/>
        </w:rPr>
        <w:t xml:space="preserve">, indem </w:t>
      </w:r>
      <w:r w:rsidR="005362AB">
        <w:rPr>
          <w:sz w:val="20"/>
          <w:szCs w:val="20"/>
        </w:rPr>
        <w:t>die Branche</w:t>
      </w:r>
      <w:r>
        <w:rPr>
          <w:sz w:val="20"/>
          <w:szCs w:val="20"/>
        </w:rPr>
        <w:t xml:space="preserve"> </w:t>
      </w:r>
      <w:r w:rsidR="005362AB">
        <w:rPr>
          <w:sz w:val="20"/>
          <w:szCs w:val="20"/>
        </w:rPr>
        <w:t>immer mehr</w:t>
      </w:r>
      <w:r>
        <w:rPr>
          <w:sz w:val="20"/>
          <w:szCs w:val="20"/>
        </w:rPr>
        <w:t xml:space="preserve"> auf Ko</w:t>
      </w:r>
      <w:r w:rsidR="005362AB">
        <w:rPr>
          <w:sz w:val="20"/>
          <w:szCs w:val="20"/>
        </w:rPr>
        <w:t>operationen setzt. Anschauliche</w:t>
      </w:r>
      <w:r>
        <w:rPr>
          <w:sz w:val="20"/>
          <w:szCs w:val="20"/>
        </w:rPr>
        <w:t xml:space="preserve"> </w:t>
      </w:r>
      <w:r w:rsidR="005362AB">
        <w:rPr>
          <w:sz w:val="20"/>
          <w:szCs w:val="20"/>
        </w:rPr>
        <w:t>Tatbeweise</w:t>
      </w:r>
      <w:r>
        <w:rPr>
          <w:sz w:val="20"/>
          <w:szCs w:val="20"/>
        </w:rPr>
        <w:t xml:space="preserve"> dafür sind die regionalen Gästekarten, die Übernachtungsgäste in Graubünden</w:t>
      </w:r>
      <w:r w:rsidR="005362AB">
        <w:rPr>
          <w:sz w:val="20"/>
          <w:szCs w:val="20"/>
        </w:rPr>
        <w:t xml:space="preserve"> (ab drei Nächten</w:t>
      </w:r>
      <w:r w:rsidR="006528B5">
        <w:rPr>
          <w:sz w:val="20"/>
          <w:szCs w:val="20"/>
        </w:rPr>
        <w:t xml:space="preserve">)*, in der Ostschweiz (ab zwei Nächten)* und </w:t>
      </w:r>
      <w:r>
        <w:rPr>
          <w:sz w:val="20"/>
          <w:szCs w:val="20"/>
        </w:rPr>
        <w:t>im Tessin</w:t>
      </w:r>
      <w:r w:rsidR="005362AB">
        <w:rPr>
          <w:sz w:val="20"/>
          <w:szCs w:val="20"/>
        </w:rPr>
        <w:t xml:space="preserve"> (ab einer Nacht)</w:t>
      </w:r>
      <w:r>
        <w:rPr>
          <w:sz w:val="20"/>
          <w:szCs w:val="20"/>
        </w:rPr>
        <w:t xml:space="preserve"> zu ihren </w:t>
      </w:r>
      <w:r w:rsidR="006528B5">
        <w:rPr>
          <w:sz w:val="20"/>
          <w:szCs w:val="20"/>
        </w:rPr>
        <w:t>Nächten</w:t>
      </w:r>
      <w:r>
        <w:rPr>
          <w:sz w:val="20"/>
          <w:szCs w:val="20"/>
        </w:rPr>
        <w:t xml:space="preserve"> geschenkt bekommen. Zum kostenlosen </w:t>
      </w:r>
      <w:r w:rsidR="005362AB">
        <w:rPr>
          <w:sz w:val="20"/>
          <w:szCs w:val="20"/>
        </w:rPr>
        <w:t>ÖV in der gesamten Region kommt</w:t>
      </w:r>
      <w:r>
        <w:rPr>
          <w:sz w:val="20"/>
          <w:szCs w:val="20"/>
        </w:rPr>
        <w:t xml:space="preserve"> im Tessin und in der Ostschweiz noch eine Unmenge von Rabatten auf Schiffe, Bergbahnen, Museumseintritte</w:t>
      </w:r>
      <w:r w:rsidR="005362A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C81B4E9" w14:textId="77777777" w:rsidR="006528B5" w:rsidRDefault="006528B5" w:rsidP="00022FC8">
      <w:pPr>
        <w:rPr>
          <w:sz w:val="20"/>
          <w:szCs w:val="20"/>
        </w:rPr>
      </w:pPr>
    </w:p>
    <w:p w14:paraId="07060B44" w14:textId="0DEAE129" w:rsidR="006528B5" w:rsidRPr="006528B5" w:rsidRDefault="006528B5" w:rsidP="00022FC8">
      <w:pPr>
        <w:rPr>
          <w:i/>
          <w:sz w:val="20"/>
          <w:szCs w:val="20"/>
        </w:rPr>
      </w:pPr>
      <w:r w:rsidRPr="006528B5">
        <w:rPr>
          <w:i/>
          <w:sz w:val="20"/>
          <w:szCs w:val="20"/>
        </w:rPr>
        <w:t>*ausgewählte Hotels</w:t>
      </w:r>
    </w:p>
    <w:p w14:paraId="6D4BA2D7" w14:textId="77777777" w:rsidR="006C20A7" w:rsidRDefault="006C20A7" w:rsidP="00022FC8">
      <w:pPr>
        <w:rPr>
          <w:sz w:val="20"/>
          <w:szCs w:val="20"/>
        </w:rPr>
      </w:pPr>
    </w:p>
    <w:p w14:paraId="09B31310" w14:textId="1092DEF7" w:rsidR="006C20A7" w:rsidRDefault="009572F9" w:rsidP="00022FC8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Preislich</w:t>
      </w:r>
      <w:r w:rsidR="0063473D">
        <w:rPr>
          <w:b/>
          <w:sz w:val="20"/>
          <w:szCs w:val="20"/>
        </w:rPr>
        <w:t xml:space="preserve"> attraktive Sommerausflüge</w:t>
      </w:r>
    </w:p>
    <w:p w14:paraId="3F0E3043" w14:textId="2D209226" w:rsidR="009572F9" w:rsidRDefault="00947E93" w:rsidP="00022FC8">
      <w:pPr>
        <w:rPr>
          <w:sz w:val="20"/>
          <w:szCs w:val="20"/>
        </w:rPr>
      </w:pPr>
      <w:r>
        <w:rPr>
          <w:sz w:val="20"/>
          <w:szCs w:val="20"/>
        </w:rPr>
        <w:t xml:space="preserve">Die regionalen Angebote sind attraktiv und laden dazu ein, für einen Kurzaufenthalt eine andere </w:t>
      </w:r>
      <w:r w:rsidR="009406A4">
        <w:rPr>
          <w:sz w:val="20"/>
          <w:szCs w:val="20"/>
        </w:rPr>
        <w:t>Schweizer Region kennenzulernen. Denn mit der Buchung eines Hotels erhält man oft mehr als bloss ein Bett:</w:t>
      </w:r>
      <w:r>
        <w:rPr>
          <w:sz w:val="20"/>
          <w:szCs w:val="20"/>
        </w:rPr>
        <w:t xml:space="preserve"> </w:t>
      </w:r>
      <w:r w:rsidR="0063473D">
        <w:rPr>
          <w:sz w:val="20"/>
          <w:szCs w:val="20"/>
        </w:rPr>
        <w:t xml:space="preserve">Einmal im Tessin </w:t>
      </w:r>
      <w:r w:rsidR="009572F9">
        <w:rPr>
          <w:sz w:val="20"/>
          <w:szCs w:val="20"/>
        </w:rPr>
        <w:t xml:space="preserve">übernachten (Hotel, Jugendherberge, Camping) und mit dem «Ticino Ticket» vom Gratis-ÖV profitieren, vergünstigt ins Kunstmuseum der Italienischen Schweiz oder mit Rabatt die neue «Steinblume» auf dem Monte </w:t>
      </w:r>
      <w:proofErr w:type="spellStart"/>
      <w:r w:rsidR="009572F9">
        <w:rPr>
          <w:sz w:val="20"/>
          <w:szCs w:val="20"/>
        </w:rPr>
        <w:t>Generoso</w:t>
      </w:r>
      <w:proofErr w:type="spellEnd"/>
      <w:r w:rsidR="009572F9">
        <w:rPr>
          <w:sz w:val="20"/>
          <w:szCs w:val="20"/>
        </w:rPr>
        <w:t xml:space="preserve"> sehen. Oder zweimal in der Ostschweiz, im </w:t>
      </w:r>
      <w:proofErr w:type="spellStart"/>
      <w:r w:rsidR="009572F9">
        <w:rPr>
          <w:sz w:val="20"/>
          <w:szCs w:val="20"/>
        </w:rPr>
        <w:t>Glarnerland</w:t>
      </w:r>
      <w:proofErr w:type="spellEnd"/>
      <w:r w:rsidR="009572F9">
        <w:rPr>
          <w:sz w:val="20"/>
          <w:szCs w:val="20"/>
        </w:rPr>
        <w:t xml:space="preserve"> oder in </w:t>
      </w:r>
      <w:r w:rsidR="0063473D">
        <w:rPr>
          <w:sz w:val="20"/>
          <w:szCs w:val="20"/>
        </w:rPr>
        <w:t>Liechtenstein</w:t>
      </w:r>
      <w:r w:rsidR="009572F9">
        <w:rPr>
          <w:sz w:val="20"/>
          <w:szCs w:val="20"/>
        </w:rPr>
        <w:t xml:space="preserve"> übernachten, mit «Oskar» kostenlos im öffentlichen Verkehr durch sechs Kantone fahren und freien Eintritt in Schaukäsereien oder Thermalbäder geniessen.</w:t>
      </w:r>
      <w:r w:rsidR="0063473D">
        <w:rPr>
          <w:sz w:val="20"/>
          <w:szCs w:val="20"/>
        </w:rPr>
        <w:t xml:space="preserve"> Und wer drei Nächte in ausgewählten Bündner Hotels bucht (über </w:t>
      </w:r>
      <w:proofErr w:type="spellStart"/>
      <w:r w:rsidR="0063473D">
        <w:rPr>
          <w:sz w:val="20"/>
          <w:szCs w:val="20"/>
        </w:rPr>
        <w:t>Switzerland</w:t>
      </w:r>
      <w:proofErr w:type="spellEnd"/>
      <w:r w:rsidR="0063473D">
        <w:rPr>
          <w:sz w:val="20"/>
          <w:szCs w:val="20"/>
        </w:rPr>
        <w:t xml:space="preserve"> Travel Center), bekommt </w:t>
      </w:r>
      <w:proofErr w:type="spellStart"/>
      <w:r w:rsidR="0063473D">
        <w:rPr>
          <w:sz w:val="20"/>
          <w:szCs w:val="20"/>
        </w:rPr>
        <w:t>RhB</w:t>
      </w:r>
      <w:proofErr w:type="spellEnd"/>
      <w:r w:rsidR="0063473D">
        <w:rPr>
          <w:sz w:val="20"/>
          <w:szCs w:val="20"/>
        </w:rPr>
        <w:t>, Postauto und Regionalbusse im ganzen Kanton geschenkt.</w:t>
      </w:r>
    </w:p>
    <w:p w14:paraId="5C9F1BBA" w14:textId="77777777" w:rsidR="0063473D" w:rsidRDefault="0063473D" w:rsidP="00022FC8">
      <w:pPr>
        <w:rPr>
          <w:sz w:val="20"/>
          <w:szCs w:val="20"/>
        </w:rPr>
      </w:pPr>
    </w:p>
    <w:p w14:paraId="5EF7833D" w14:textId="1547367D" w:rsidR="0063473D" w:rsidRDefault="0063473D" w:rsidP="00022FC8">
      <w:pPr>
        <w:rPr>
          <w:b/>
          <w:sz w:val="20"/>
          <w:szCs w:val="20"/>
        </w:rPr>
      </w:pPr>
      <w:r>
        <w:rPr>
          <w:b/>
          <w:sz w:val="20"/>
          <w:szCs w:val="20"/>
        </w:rPr>
        <w:t>Weitere Gästepässe auch auf Destinationsebene</w:t>
      </w:r>
    </w:p>
    <w:p w14:paraId="6EC9DFD7" w14:textId="53D1161D" w:rsidR="0063473D" w:rsidRDefault="00947E93" w:rsidP="00022FC8">
      <w:pPr>
        <w:rPr>
          <w:sz w:val="20"/>
          <w:szCs w:val="20"/>
        </w:rPr>
      </w:pPr>
      <w:r>
        <w:rPr>
          <w:sz w:val="20"/>
          <w:szCs w:val="20"/>
        </w:rPr>
        <w:t>Auch viele</w:t>
      </w:r>
      <w:r w:rsidRPr="0063473D">
        <w:rPr>
          <w:sz w:val="20"/>
          <w:szCs w:val="20"/>
        </w:rPr>
        <w:t xml:space="preserve"> </w:t>
      </w:r>
      <w:r w:rsidR="0063473D" w:rsidRPr="0063473D">
        <w:rPr>
          <w:sz w:val="20"/>
          <w:szCs w:val="20"/>
        </w:rPr>
        <w:t>Schweizer Destinationen</w:t>
      </w:r>
      <w:r w:rsidR="0063473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insbesondere </w:t>
      </w:r>
      <w:r w:rsidR="0063473D">
        <w:rPr>
          <w:sz w:val="20"/>
          <w:szCs w:val="20"/>
        </w:rPr>
        <w:t>die Städte,</w:t>
      </w:r>
      <w:r w:rsidR="0063473D" w:rsidRPr="006347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bieten </w:t>
      </w:r>
      <w:r w:rsidR="0063473D">
        <w:rPr>
          <w:sz w:val="20"/>
          <w:szCs w:val="20"/>
        </w:rPr>
        <w:t>ähnliche Gästekarten mit Gratis-ÖV</w:t>
      </w:r>
      <w:r>
        <w:rPr>
          <w:sz w:val="20"/>
          <w:szCs w:val="20"/>
        </w:rPr>
        <w:t xml:space="preserve"> an</w:t>
      </w:r>
      <w:r w:rsidR="0063473D">
        <w:rPr>
          <w:sz w:val="20"/>
          <w:szCs w:val="20"/>
        </w:rPr>
        <w:t>, die durch die Unterkunftsbetriebe</w:t>
      </w:r>
      <w:r w:rsidR="0017613F">
        <w:rPr>
          <w:sz w:val="20"/>
          <w:szCs w:val="20"/>
        </w:rPr>
        <w:t xml:space="preserve"> kostenlos</w:t>
      </w:r>
      <w:r w:rsidR="0063473D">
        <w:rPr>
          <w:sz w:val="20"/>
          <w:szCs w:val="20"/>
        </w:rPr>
        <w:t xml:space="preserve"> an die Gäste abgegeben werden. </w:t>
      </w:r>
    </w:p>
    <w:p w14:paraId="4A70EAD6" w14:textId="5EABA1AC" w:rsidR="0063473D" w:rsidRPr="0063473D" w:rsidRDefault="0017613F" w:rsidP="00022FC8">
      <w:pPr>
        <w:rPr>
          <w:sz w:val="20"/>
          <w:szCs w:val="20"/>
        </w:rPr>
      </w:pPr>
      <w:r>
        <w:rPr>
          <w:sz w:val="20"/>
          <w:szCs w:val="20"/>
        </w:rPr>
        <w:t>Und in</w:t>
      </w:r>
      <w:r w:rsidR="0063473D">
        <w:rPr>
          <w:sz w:val="20"/>
          <w:szCs w:val="20"/>
        </w:rPr>
        <w:t xml:space="preserve"> weiteren Regionen können Gästepässe und vielseitige Programme preisgünstig, unabhängig von einer Übernachtung und an den Tagen der Wahl gekauft werden. </w:t>
      </w:r>
    </w:p>
    <w:p w14:paraId="067888D6" w14:textId="77777777" w:rsidR="00BE26F9" w:rsidRDefault="00BE26F9" w:rsidP="00E57A99">
      <w:pPr>
        <w:rPr>
          <w:sz w:val="20"/>
          <w:szCs w:val="20"/>
        </w:rPr>
      </w:pPr>
    </w:p>
    <w:p w14:paraId="3449B8E1" w14:textId="434001AE" w:rsidR="005362AB" w:rsidRDefault="00AF18DD" w:rsidP="00B87744">
      <w:pPr>
        <w:rPr>
          <w:sz w:val="20"/>
          <w:szCs w:val="20"/>
        </w:rPr>
      </w:pPr>
      <w:r>
        <w:rPr>
          <w:sz w:val="20"/>
          <w:szCs w:val="20"/>
        </w:rPr>
        <w:t>Mehr Informationen zu</w:t>
      </w:r>
      <w:r w:rsidR="005362AB">
        <w:rPr>
          <w:sz w:val="20"/>
          <w:szCs w:val="20"/>
        </w:rPr>
        <w:t>m «</w:t>
      </w:r>
      <w:hyperlink r:id="rId8" w:history="1">
        <w:r w:rsidR="005362AB" w:rsidRPr="003B0768">
          <w:rPr>
            <w:rStyle w:val="Hyperlink"/>
            <w:sz w:val="20"/>
            <w:szCs w:val="20"/>
            <w:highlight w:val="yellow"/>
          </w:rPr>
          <w:t>Ticino Ticket</w:t>
        </w:r>
      </w:hyperlink>
      <w:r w:rsidR="005362AB">
        <w:rPr>
          <w:sz w:val="20"/>
          <w:szCs w:val="20"/>
        </w:rPr>
        <w:t>».</w:t>
      </w:r>
    </w:p>
    <w:p w14:paraId="0D3DC3CF" w14:textId="04BD33F7" w:rsidR="005362AB" w:rsidRDefault="005362AB" w:rsidP="00B87744">
      <w:pPr>
        <w:rPr>
          <w:sz w:val="20"/>
          <w:szCs w:val="20"/>
        </w:rPr>
      </w:pPr>
      <w:r>
        <w:rPr>
          <w:sz w:val="20"/>
          <w:szCs w:val="20"/>
        </w:rPr>
        <w:t>Mehr Informationen zu «</w:t>
      </w:r>
      <w:hyperlink r:id="rId9" w:history="1">
        <w:r w:rsidRPr="003B0768">
          <w:rPr>
            <w:rStyle w:val="Hyperlink"/>
            <w:sz w:val="20"/>
            <w:szCs w:val="20"/>
            <w:highlight w:val="yellow"/>
          </w:rPr>
          <w:t>Oskar</w:t>
        </w:r>
      </w:hyperlink>
      <w:r>
        <w:rPr>
          <w:sz w:val="20"/>
          <w:szCs w:val="20"/>
        </w:rPr>
        <w:t>» (Ostschweiz).</w:t>
      </w:r>
    </w:p>
    <w:p w14:paraId="35A3A419" w14:textId="244BEFD1" w:rsidR="00804AB5" w:rsidRDefault="005362AB" w:rsidP="00B87744">
      <w:pPr>
        <w:rPr>
          <w:sz w:val="20"/>
          <w:szCs w:val="20"/>
        </w:rPr>
      </w:pPr>
      <w:r>
        <w:rPr>
          <w:sz w:val="20"/>
          <w:szCs w:val="20"/>
        </w:rPr>
        <w:t>Mehr Informationen zum «</w:t>
      </w:r>
      <w:hyperlink r:id="rId10" w:history="1">
        <w:r w:rsidRPr="003B0768">
          <w:rPr>
            <w:rStyle w:val="Hyperlink"/>
            <w:sz w:val="20"/>
            <w:szCs w:val="20"/>
            <w:highlight w:val="yellow"/>
          </w:rPr>
          <w:t>Graubünden Pass</w:t>
        </w:r>
      </w:hyperlink>
      <w:r>
        <w:rPr>
          <w:sz w:val="20"/>
          <w:szCs w:val="20"/>
        </w:rPr>
        <w:t>».</w:t>
      </w:r>
      <w:r w:rsidR="00AF18DD">
        <w:rPr>
          <w:sz w:val="20"/>
          <w:szCs w:val="20"/>
        </w:rPr>
        <w:t xml:space="preserve"> </w:t>
      </w:r>
    </w:p>
    <w:p w14:paraId="103BDD5A" w14:textId="77777777" w:rsidR="005362AB" w:rsidRDefault="005362AB" w:rsidP="00BB313A">
      <w:pPr>
        <w:rPr>
          <w:sz w:val="20"/>
          <w:szCs w:val="20"/>
        </w:rPr>
      </w:pPr>
    </w:p>
    <w:p w14:paraId="74A455B7" w14:textId="40ACFC29" w:rsidR="00E57A99" w:rsidRPr="00BE162A" w:rsidRDefault="0071576F" w:rsidP="00BB313A">
      <w:pPr>
        <w:rPr>
          <w:sz w:val="20"/>
          <w:szCs w:val="20"/>
        </w:rPr>
      </w:pPr>
      <w:r>
        <w:rPr>
          <w:sz w:val="20"/>
          <w:szCs w:val="20"/>
        </w:rPr>
        <w:t>Mehr I</w:t>
      </w:r>
      <w:r w:rsidR="0063473D">
        <w:rPr>
          <w:sz w:val="20"/>
          <w:szCs w:val="20"/>
        </w:rPr>
        <w:t xml:space="preserve">nformationen zu Gästekarten </w:t>
      </w:r>
      <w:r w:rsidR="005362AB">
        <w:rPr>
          <w:sz w:val="20"/>
          <w:szCs w:val="20"/>
        </w:rPr>
        <w:t>allgemein</w:t>
      </w:r>
      <w:r>
        <w:rPr>
          <w:sz w:val="20"/>
          <w:szCs w:val="20"/>
        </w:rPr>
        <w:t xml:space="preserve"> auf </w:t>
      </w:r>
      <w:hyperlink r:id="rId11" w:history="1">
        <w:r w:rsidRPr="003B0768">
          <w:rPr>
            <w:rStyle w:val="Hyperlink"/>
            <w:sz w:val="20"/>
            <w:szCs w:val="20"/>
            <w:highlight w:val="yellow"/>
          </w:rPr>
          <w:t>MySwitzerland.com/preiswert.</w:t>
        </w:r>
      </w:hyperlink>
    </w:p>
    <w:p w14:paraId="69C0A19B" w14:textId="77777777" w:rsidR="00BE162A" w:rsidRDefault="00BE162A" w:rsidP="00BB313A">
      <w:pPr>
        <w:rPr>
          <w:b/>
          <w:bCs/>
          <w:sz w:val="20"/>
          <w:szCs w:val="20"/>
        </w:rPr>
      </w:pPr>
    </w:p>
    <w:p w14:paraId="3D70E41F" w14:textId="77777777" w:rsidR="00BB313A" w:rsidRPr="007F0DE6" w:rsidRDefault="00BB313A" w:rsidP="00BB313A">
      <w:pPr>
        <w:rPr>
          <w:sz w:val="20"/>
          <w:szCs w:val="20"/>
        </w:rPr>
      </w:pPr>
      <w:r w:rsidRPr="007F0DE6">
        <w:rPr>
          <w:b/>
          <w:bCs/>
          <w:sz w:val="20"/>
          <w:szCs w:val="20"/>
        </w:rPr>
        <w:t>Weitere Auskünfte an die Medien erteilt:</w:t>
      </w:r>
      <w:r w:rsidRPr="007F0DE6">
        <w:rPr>
          <w:sz w:val="20"/>
          <w:szCs w:val="20"/>
        </w:rPr>
        <w:t xml:space="preserve"> </w:t>
      </w:r>
    </w:p>
    <w:p w14:paraId="118FAB40" w14:textId="45FE0AC2" w:rsidR="00D33D6C" w:rsidRPr="003B0768" w:rsidRDefault="00D33D6C" w:rsidP="00D33D6C">
      <w:pPr>
        <w:rPr>
          <w:sz w:val="20"/>
          <w:szCs w:val="20"/>
          <w:highlight w:val="yellow"/>
        </w:rPr>
      </w:pPr>
      <w:r w:rsidRPr="003B0768">
        <w:rPr>
          <w:sz w:val="20"/>
          <w:szCs w:val="20"/>
          <w:highlight w:val="yellow"/>
        </w:rPr>
        <w:lastRenderedPageBreak/>
        <w:t xml:space="preserve">Markus Berger, Leiter Unternehmenskommunikation </w:t>
      </w:r>
    </w:p>
    <w:p w14:paraId="43DCF51D" w14:textId="0A677FB2" w:rsidR="00CB20A4" w:rsidRPr="00FC3C86" w:rsidRDefault="00D33D6C" w:rsidP="00D33D6C">
      <w:pPr>
        <w:rPr>
          <w:rStyle w:val="Hyperlink"/>
          <w:color w:val="auto"/>
          <w:sz w:val="20"/>
          <w:szCs w:val="20"/>
          <w:u w:val="none"/>
        </w:rPr>
      </w:pPr>
      <w:r w:rsidRPr="003B0768">
        <w:rPr>
          <w:sz w:val="20"/>
          <w:szCs w:val="20"/>
          <w:highlight w:val="yellow"/>
        </w:rPr>
        <w:t xml:space="preserve">Telefon: +41 (0)44 288 12 70, E-Mail: </w:t>
      </w:r>
      <w:hyperlink r:id="rId12" w:history="1">
        <w:r w:rsidRPr="003B0768">
          <w:rPr>
            <w:rStyle w:val="Hyperlink"/>
            <w:color w:val="auto"/>
            <w:sz w:val="20"/>
            <w:szCs w:val="20"/>
            <w:highlight w:val="yellow"/>
          </w:rPr>
          <w:t>markus.berger@switzerland.com</w:t>
        </w:r>
      </w:hyperlink>
    </w:p>
    <w:sectPr w:rsidR="00CB20A4" w:rsidRPr="00FC3C86" w:rsidSect="00144CB2">
      <w:headerReference w:type="default" r:id="rId13"/>
      <w:headerReference w:type="first" r:id="rId14"/>
      <w:footerReference w:type="first" r:id="rId15"/>
      <w:pgSz w:w="11906" w:h="16838" w:code="9"/>
      <w:pgMar w:top="3039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13C55" w14:textId="77777777" w:rsidR="00A80D70" w:rsidRDefault="00A80D70" w:rsidP="00723009">
      <w:pPr>
        <w:spacing w:line="240" w:lineRule="auto"/>
      </w:pPr>
      <w:r>
        <w:separator/>
      </w:r>
    </w:p>
  </w:endnote>
  <w:endnote w:type="continuationSeparator" w:id="0">
    <w:p w14:paraId="610CA667" w14:textId="77777777" w:rsidR="00A80D70" w:rsidRDefault="00A80D70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6DA31" w14:textId="77777777" w:rsidR="00A80D70" w:rsidRDefault="00A80D70" w:rsidP="00592C7A">
    <w:pPr>
      <w:pStyle w:val="Footer"/>
    </w:pPr>
  </w:p>
  <w:p w14:paraId="7F1D5879" w14:textId="77777777" w:rsidR="00A80D70" w:rsidRPr="00592C7A" w:rsidRDefault="00A80D70" w:rsidP="00592C7A">
    <w:pPr>
      <w:pStyle w:val="Footer"/>
    </w:pPr>
  </w:p>
  <w:p w14:paraId="23D80F86" w14:textId="77777777" w:rsidR="00A80D70" w:rsidRPr="00592C7A" w:rsidRDefault="00A80D70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2D83B02" w14:textId="77777777" w:rsidR="00A80D70" w:rsidRDefault="00A80D70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249E8" w14:textId="77777777" w:rsidR="00A80D70" w:rsidRDefault="00A80D70" w:rsidP="00723009">
      <w:pPr>
        <w:spacing w:line="240" w:lineRule="auto"/>
      </w:pPr>
      <w:r>
        <w:separator/>
      </w:r>
    </w:p>
  </w:footnote>
  <w:footnote w:type="continuationSeparator" w:id="0">
    <w:p w14:paraId="7BBAD9D8" w14:textId="77777777" w:rsidR="00A80D70" w:rsidRDefault="00A80D70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CCD4" w14:textId="77777777" w:rsidR="00A80D70" w:rsidRPr="00723009" w:rsidRDefault="00A80D70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5DFD02F9" wp14:editId="4E6803C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076552F8" wp14:editId="552CA2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2C67A63F" wp14:editId="1F619BB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7E9FE411" wp14:editId="56FD548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FA10F6B" wp14:editId="70D95B2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C880F" w14:textId="77777777" w:rsidR="00A80D70" w:rsidRDefault="00A80D7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D8BCF59" wp14:editId="579E68DD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AF986" w14:textId="0EE387C3" w:rsidR="00A80D70" w:rsidRDefault="00A80D70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73AAF986" w14:textId="0EE387C3" w:rsidR="00022820" w:rsidRDefault="00022820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329D6D3" wp14:editId="2723561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1AB5AF3" wp14:editId="75CCC98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5C5B85" wp14:editId="0E2FD3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5BD3F169" wp14:editId="6CE1288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4DCA5A7" wp14:editId="6FCBACA4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390"/>
    <w:multiLevelType w:val="multilevel"/>
    <w:tmpl w:val="0EDA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61A9F"/>
    <w:multiLevelType w:val="hybridMultilevel"/>
    <w:tmpl w:val="D338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76E0A"/>
    <w:multiLevelType w:val="hybridMultilevel"/>
    <w:tmpl w:val="93FE0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8"/>
    <w:rsid w:val="000012BA"/>
    <w:rsid w:val="00010937"/>
    <w:rsid w:val="00011D71"/>
    <w:rsid w:val="0001599D"/>
    <w:rsid w:val="00015C40"/>
    <w:rsid w:val="00015F46"/>
    <w:rsid w:val="00021AD5"/>
    <w:rsid w:val="00022820"/>
    <w:rsid w:val="00022FC8"/>
    <w:rsid w:val="00026B80"/>
    <w:rsid w:val="00036EDD"/>
    <w:rsid w:val="00051215"/>
    <w:rsid w:val="0005534C"/>
    <w:rsid w:val="00064B96"/>
    <w:rsid w:val="000800AA"/>
    <w:rsid w:val="00091BE2"/>
    <w:rsid w:val="000934D0"/>
    <w:rsid w:val="00097DA2"/>
    <w:rsid w:val="000B372D"/>
    <w:rsid w:val="000C7528"/>
    <w:rsid w:val="000D064F"/>
    <w:rsid w:val="000D1962"/>
    <w:rsid w:val="000E03E3"/>
    <w:rsid w:val="000E5607"/>
    <w:rsid w:val="00102971"/>
    <w:rsid w:val="001143CF"/>
    <w:rsid w:val="00114C96"/>
    <w:rsid w:val="001232A4"/>
    <w:rsid w:val="001247B8"/>
    <w:rsid w:val="00126979"/>
    <w:rsid w:val="00127864"/>
    <w:rsid w:val="00144CB2"/>
    <w:rsid w:val="00152510"/>
    <w:rsid w:val="00152744"/>
    <w:rsid w:val="0015697C"/>
    <w:rsid w:val="00170D9E"/>
    <w:rsid w:val="00171BE3"/>
    <w:rsid w:val="001724AA"/>
    <w:rsid w:val="00173318"/>
    <w:rsid w:val="0017486F"/>
    <w:rsid w:val="0017613F"/>
    <w:rsid w:val="001838E1"/>
    <w:rsid w:val="0019073A"/>
    <w:rsid w:val="001935C5"/>
    <w:rsid w:val="001A6423"/>
    <w:rsid w:val="001C444C"/>
    <w:rsid w:val="001D02BD"/>
    <w:rsid w:val="001D04B7"/>
    <w:rsid w:val="001D4763"/>
    <w:rsid w:val="001D48B2"/>
    <w:rsid w:val="001D6528"/>
    <w:rsid w:val="002125A1"/>
    <w:rsid w:val="00220544"/>
    <w:rsid w:val="002256D5"/>
    <w:rsid w:val="00226BA4"/>
    <w:rsid w:val="00230FB9"/>
    <w:rsid w:val="00240842"/>
    <w:rsid w:val="002454F8"/>
    <w:rsid w:val="002502B0"/>
    <w:rsid w:val="002505B5"/>
    <w:rsid w:val="00270993"/>
    <w:rsid w:val="00284C7B"/>
    <w:rsid w:val="00295AFF"/>
    <w:rsid w:val="002A2C96"/>
    <w:rsid w:val="002A7A98"/>
    <w:rsid w:val="002C2317"/>
    <w:rsid w:val="002C481F"/>
    <w:rsid w:val="002C734F"/>
    <w:rsid w:val="002E23D8"/>
    <w:rsid w:val="002E48F5"/>
    <w:rsid w:val="002E4CB2"/>
    <w:rsid w:val="00307D78"/>
    <w:rsid w:val="00312B35"/>
    <w:rsid w:val="00314D27"/>
    <w:rsid w:val="0031630F"/>
    <w:rsid w:val="00330B75"/>
    <w:rsid w:val="00343532"/>
    <w:rsid w:val="00350845"/>
    <w:rsid w:val="003515E6"/>
    <w:rsid w:val="0035699D"/>
    <w:rsid w:val="00362E64"/>
    <w:rsid w:val="00366099"/>
    <w:rsid w:val="003754A4"/>
    <w:rsid w:val="003838FC"/>
    <w:rsid w:val="003A106E"/>
    <w:rsid w:val="003A1716"/>
    <w:rsid w:val="003A4AD6"/>
    <w:rsid w:val="003B0768"/>
    <w:rsid w:val="003B1EB3"/>
    <w:rsid w:val="003B3FC7"/>
    <w:rsid w:val="003B66F4"/>
    <w:rsid w:val="003D01B1"/>
    <w:rsid w:val="003D37A4"/>
    <w:rsid w:val="003D387E"/>
    <w:rsid w:val="003D6F15"/>
    <w:rsid w:val="003E0C3B"/>
    <w:rsid w:val="003E14BF"/>
    <w:rsid w:val="003E3C7B"/>
    <w:rsid w:val="003E73AC"/>
    <w:rsid w:val="003F10ED"/>
    <w:rsid w:val="00402AED"/>
    <w:rsid w:val="00414822"/>
    <w:rsid w:val="00414E20"/>
    <w:rsid w:val="00415F7A"/>
    <w:rsid w:val="004160D5"/>
    <w:rsid w:val="004202F9"/>
    <w:rsid w:val="00431B22"/>
    <w:rsid w:val="00442169"/>
    <w:rsid w:val="00455D4D"/>
    <w:rsid w:val="0046468F"/>
    <w:rsid w:val="00474A0E"/>
    <w:rsid w:val="004803CA"/>
    <w:rsid w:val="00483FC7"/>
    <w:rsid w:val="004A39E8"/>
    <w:rsid w:val="004A485B"/>
    <w:rsid w:val="004B11F9"/>
    <w:rsid w:val="004B405D"/>
    <w:rsid w:val="004D1829"/>
    <w:rsid w:val="004D5C19"/>
    <w:rsid w:val="004D7D20"/>
    <w:rsid w:val="004F3E2A"/>
    <w:rsid w:val="004F79D1"/>
    <w:rsid w:val="00502316"/>
    <w:rsid w:val="005064A1"/>
    <w:rsid w:val="00506D16"/>
    <w:rsid w:val="0052256F"/>
    <w:rsid w:val="005362AB"/>
    <w:rsid w:val="00541775"/>
    <w:rsid w:val="0054179F"/>
    <w:rsid w:val="00541FFD"/>
    <w:rsid w:val="00551269"/>
    <w:rsid w:val="005516AE"/>
    <w:rsid w:val="005518CD"/>
    <w:rsid w:val="00552732"/>
    <w:rsid w:val="00557C39"/>
    <w:rsid w:val="00564D84"/>
    <w:rsid w:val="00567422"/>
    <w:rsid w:val="005700B0"/>
    <w:rsid w:val="005778A8"/>
    <w:rsid w:val="00577CA5"/>
    <w:rsid w:val="00585347"/>
    <w:rsid w:val="00590C62"/>
    <w:rsid w:val="00592C7A"/>
    <w:rsid w:val="00592D0E"/>
    <w:rsid w:val="005A4009"/>
    <w:rsid w:val="005B0A8C"/>
    <w:rsid w:val="005B3D05"/>
    <w:rsid w:val="005C2334"/>
    <w:rsid w:val="005D57BB"/>
    <w:rsid w:val="005F225F"/>
    <w:rsid w:val="005F6333"/>
    <w:rsid w:val="005F79F5"/>
    <w:rsid w:val="005F7B9E"/>
    <w:rsid w:val="00601399"/>
    <w:rsid w:val="00613ACC"/>
    <w:rsid w:val="00614982"/>
    <w:rsid w:val="0061588B"/>
    <w:rsid w:val="00632F62"/>
    <w:rsid w:val="0063473D"/>
    <w:rsid w:val="00641542"/>
    <w:rsid w:val="0064558B"/>
    <w:rsid w:val="00647E40"/>
    <w:rsid w:val="00651F0E"/>
    <w:rsid w:val="006528B5"/>
    <w:rsid w:val="00653C08"/>
    <w:rsid w:val="006542BD"/>
    <w:rsid w:val="00663C18"/>
    <w:rsid w:val="0067098A"/>
    <w:rsid w:val="00680014"/>
    <w:rsid w:val="006940D2"/>
    <w:rsid w:val="0069632F"/>
    <w:rsid w:val="00696FAA"/>
    <w:rsid w:val="006A2A8D"/>
    <w:rsid w:val="006B507E"/>
    <w:rsid w:val="006C20A7"/>
    <w:rsid w:val="006C2E35"/>
    <w:rsid w:val="006D608B"/>
    <w:rsid w:val="006F548B"/>
    <w:rsid w:val="00703256"/>
    <w:rsid w:val="0071576F"/>
    <w:rsid w:val="007217E7"/>
    <w:rsid w:val="00723009"/>
    <w:rsid w:val="00737E5C"/>
    <w:rsid w:val="00740F1C"/>
    <w:rsid w:val="007424B7"/>
    <w:rsid w:val="00747C46"/>
    <w:rsid w:val="00750ED6"/>
    <w:rsid w:val="00752429"/>
    <w:rsid w:val="00761683"/>
    <w:rsid w:val="00765B2A"/>
    <w:rsid w:val="00766A37"/>
    <w:rsid w:val="00767128"/>
    <w:rsid w:val="00771209"/>
    <w:rsid w:val="00776C64"/>
    <w:rsid w:val="00777290"/>
    <w:rsid w:val="007834B9"/>
    <w:rsid w:val="00786F4F"/>
    <w:rsid w:val="0079223D"/>
    <w:rsid w:val="0079644B"/>
    <w:rsid w:val="007B4AC6"/>
    <w:rsid w:val="007C2911"/>
    <w:rsid w:val="007C49C1"/>
    <w:rsid w:val="007D14E4"/>
    <w:rsid w:val="007D1EB0"/>
    <w:rsid w:val="007D6F67"/>
    <w:rsid w:val="007D7B47"/>
    <w:rsid w:val="007E22DC"/>
    <w:rsid w:val="007E4730"/>
    <w:rsid w:val="007E49B2"/>
    <w:rsid w:val="007E7ECB"/>
    <w:rsid w:val="007F0DE6"/>
    <w:rsid w:val="007F4A78"/>
    <w:rsid w:val="00804AB5"/>
    <w:rsid w:val="0080557A"/>
    <w:rsid w:val="00807A90"/>
    <w:rsid w:val="008115E8"/>
    <w:rsid w:val="00811896"/>
    <w:rsid w:val="00811CDB"/>
    <w:rsid w:val="00814784"/>
    <w:rsid w:val="008166BD"/>
    <w:rsid w:val="00830B65"/>
    <w:rsid w:val="008343DA"/>
    <w:rsid w:val="00855AC5"/>
    <w:rsid w:val="008702D8"/>
    <w:rsid w:val="00882D99"/>
    <w:rsid w:val="00893106"/>
    <w:rsid w:val="0089365B"/>
    <w:rsid w:val="00897346"/>
    <w:rsid w:val="008B3B5D"/>
    <w:rsid w:val="008C4E9E"/>
    <w:rsid w:val="008C6F71"/>
    <w:rsid w:val="008C75A4"/>
    <w:rsid w:val="008D0FAB"/>
    <w:rsid w:val="008D2C8F"/>
    <w:rsid w:val="008D3A9F"/>
    <w:rsid w:val="008D4819"/>
    <w:rsid w:val="008E3387"/>
    <w:rsid w:val="008E49D9"/>
    <w:rsid w:val="008E60AE"/>
    <w:rsid w:val="008F30CD"/>
    <w:rsid w:val="00900C9F"/>
    <w:rsid w:val="00905029"/>
    <w:rsid w:val="009161C4"/>
    <w:rsid w:val="0091688A"/>
    <w:rsid w:val="009270D9"/>
    <w:rsid w:val="009274C2"/>
    <w:rsid w:val="00932C5C"/>
    <w:rsid w:val="0093360E"/>
    <w:rsid w:val="0093432E"/>
    <w:rsid w:val="0093737B"/>
    <w:rsid w:val="009406A4"/>
    <w:rsid w:val="00945617"/>
    <w:rsid w:val="00946EF1"/>
    <w:rsid w:val="00947E93"/>
    <w:rsid w:val="00951B49"/>
    <w:rsid w:val="00953D9F"/>
    <w:rsid w:val="00954E3F"/>
    <w:rsid w:val="009572F9"/>
    <w:rsid w:val="009577BF"/>
    <w:rsid w:val="009665E0"/>
    <w:rsid w:val="009718F0"/>
    <w:rsid w:val="00972D11"/>
    <w:rsid w:val="0097353D"/>
    <w:rsid w:val="00977D30"/>
    <w:rsid w:val="00986820"/>
    <w:rsid w:val="00987AEF"/>
    <w:rsid w:val="00997668"/>
    <w:rsid w:val="009B31EC"/>
    <w:rsid w:val="009B7C07"/>
    <w:rsid w:val="009C213F"/>
    <w:rsid w:val="009D5780"/>
    <w:rsid w:val="009D5B7B"/>
    <w:rsid w:val="009E21E4"/>
    <w:rsid w:val="009E2581"/>
    <w:rsid w:val="009E25B5"/>
    <w:rsid w:val="009F2B54"/>
    <w:rsid w:val="009F4060"/>
    <w:rsid w:val="00A01931"/>
    <w:rsid w:val="00A069E5"/>
    <w:rsid w:val="00A11BD4"/>
    <w:rsid w:val="00A212F4"/>
    <w:rsid w:val="00A21E47"/>
    <w:rsid w:val="00A368BB"/>
    <w:rsid w:val="00A378B0"/>
    <w:rsid w:val="00A42136"/>
    <w:rsid w:val="00A44A67"/>
    <w:rsid w:val="00A532A5"/>
    <w:rsid w:val="00A72E7B"/>
    <w:rsid w:val="00A80D70"/>
    <w:rsid w:val="00A82D95"/>
    <w:rsid w:val="00A9567A"/>
    <w:rsid w:val="00AA10D7"/>
    <w:rsid w:val="00AA522B"/>
    <w:rsid w:val="00AB302C"/>
    <w:rsid w:val="00AC5095"/>
    <w:rsid w:val="00AC6CF5"/>
    <w:rsid w:val="00AD3C46"/>
    <w:rsid w:val="00AE050E"/>
    <w:rsid w:val="00AE0F1A"/>
    <w:rsid w:val="00AE2149"/>
    <w:rsid w:val="00AE659D"/>
    <w:rsid w:val="00AE6EBC"/>
    <w:rsid w:val="00AF0BCF"/>
    <w:rsid w:val="00AF18DD"/>
    <w:rsid w:val="00AF1EB5"/>
    <w:rsid w:val="00AF7E32"/>
    <w:rsid w:val="00B02E83"/>
    <w:rsid w:val="00B119E6"/>
    <w:rsid w:val="00B11F62"/>
    <w:rsid w:val="00B267A2"/>
    <w:rsid w:val="00B36B79"/>
    <w:rsid w:val="00B36C09"/>
    <w:rsid w:val="00B529B3"/>
    <w:rsid w:val="00B55491"/>
    <w:rsid w:val="00B6117A"/>
    <w:rsid w:val="00B63DF0"/>
    <w:rsid w:val="00B71C9D"/>
    <w:rsid w:val="00B756DE"/>
    <w:rsid w:val="00B75B4B"/>
    <w:rsid w:val="00B75F5E"/>
    <w:rsid w:val="00B85AEC"/>
    <w:rsid w:val="00B87744"/>
    <w:rsid w:val="00B92B80"/>
    <w:rsid w:val="00B95693"/>
    <w:rsid w:val="00BA60F4"/>
    <w:rsid w:val="00BA6813"/>
    <w:rsid w:val="00BB03D7"/>
    <w:rsid w:val="00BB0884"/>
    <w:rsid w:val="00BB313A"/>
    <w:rsid w:val="00BD0A11"/>
    <w:rsid w:val="00BD445C"/>
    <w:rsid w:val="00BE162A"/>
    <w:rsid w:val="00BE26F9"/>
    <w:rsid w:val="00BE6716"/>
    <w:rsid w:val="00BF7780"/>
    <w:rsid w:val="00C00043"/>
    <w:rsid w:val="00C01ECF"/>
    <w:rsid w:val="00C17671"/>
    <w:rsid w:val="00C479CD"/>
    <w:rsid w:val="00C50890"/>
    <w:rsid w:val="00C52593"/>
    <w:rsid w:val="00C60839"/>
    <w:rsid w:val="00C61255"/>
    <w:rsid w:val="00C61A44"/>
    <w:rsid w:val="00C6591A"/>
    <w:rsid w:val="00C67F32"/>
    <w:rsid w:val="00C80778"/>
    <w:rsid w:val="00C83747"/>
    <w:rsid w:val="00C83C4E"/>
    <w:rsid w:val="00C864A5"/>
    <w:rsid w:val="00C969BF"/>
    <w:rsid w:val="00CB20A4"/>
    <w:rsid w:val="00CC3E1E"/>
    <w:rsid w:val="00CC6661"/>
    <w:rsid w:val="00CD56C4"/>
    <w:rsid w:val="00CD6093"/>
    <w:rsid w:val="00CD6C07"/>
    <w:rsid w:val="00D004F8"/>
    <w:rsid w:val="00D01314"/>
    <w:rsid w:val="00D02EF6"/>
    <w:rsid w:val="00D049D6"/>
    <w:rsid w:val="00D14D76"/>
    <w:rsid w:val="00D233EF"/>
    <w:rsid w:val="00D251D2"/>
    <w:rsid w:val="00D26FEC"/>
    <w:rsid w:val="00D31A83"/>
    <w:rsid w:val="00D33D6C"/>
    <w:rsid w:val="00D3730D"/>
    <w:rsid w:val="00D46E3C"/>
    <w:rsid w:val="00D56FC6"/>
    <w:rsid w:val="00D62E5B"/>
    <w:rsid w:val="00D65CE1"/>
    <w:rsid w:val="00D70D9E"/>
    <w:rsid w:val="00DA4F15"/>
    <w:rsid w:val="00DA78C2"/>
    <w:rsid w:val="00DA7C70"/>
    <w:rsid w:val="00DB1AF4"/>
    <w:rsid w:val="00DB33CB"/>
    <w:rsid w:val="00DB3A7C"/>
    <w:rsid w:val="00DB759D"/>
    <w:rsid w:val="00DD4097"/>
    <w:rsid w:val="00DE6316"/>
    <w:rsid w:val="00DE7E5B"/>
    <w:rsid w:val="00DF645B"/>
    <w:rsid w:val="00DF6F1A"/>
    <w:rsid w:val="00E018AB"/>
    <w:rsid w:val="00E0474B"/>
    <w:rsid w:val="00E119DA"/>
    <w:rsid w:val="00E16B43"/>
    <w:rsid w:val="00E2275B"/>
    <w:rsid w:val="00E43D2C"/>
    <w:rsid w:val="00E470F4"/>
    <w:rsid w:val="00E57A99"/>
    <w:rsid w:val="00E7403A"/>
    <w:rsid w:val="00E76A21"/>
    <w:rsid w:val="00E806E4"/>
    <w:rsid w:val="00E8474E"/>
    <w:rsid w:val="00E94442"/>
    <w:rsid w:val="00E951B9"/>
    <w:rsid w:val="00EC0872"/>
    <w:rsid w:val="00EC3334"/>
    <w:rsid w:val="00EC58E6"/>
    <w:rsid w:val="00ED3BBB"/>
    <w:rsid w:val="00ED4EE4"/>
    <w:rsid w:val="00EE2D0A"/>
    <w:rsid w:val="00EF5DF7"/>
    <w:rsid w:val="00F163A3"/>
    <w:rsid w:val="00F1732A"/>
    <w:rsid w:val="00F2552F"/>
    <w:rsid w:val="00F2640C"/>
    <w:rsid w:val="00F34D92"/>
    <w:rsid w:val="00F4735B"/>
    <w:rsid w:val="00F50BB6"/>
    <w:rsid w:val="00F554D4"/>
    <w:rsid w:val="00F55E60"/>
    <w:rsid w:val="00F7649A"/>
    <w:rsid w:val="00F809A9"/>
    <w:rsid w:val="00F80BB8"/>
    <w:rsid w:val="00F82624"/>
    <w:rsid w:val="00F87AF4"/>
    <w:rsid w:val="00F94B6E"/>
    <w:rsid w:val="00FA00EA"/>
    <w:rsid w:val="00FA76F1"/>
    <w:rsid w:val="00FC3623"/>
    <w:rsid w:val="00FC3C86"/>
    <w:rsid w:val="00FC7CFF"/>
    <w:rsid w:val="00FD35DB"/>
    <w:rsid w:val="00FD7C9F"/>
    <w:rsid w:val="00FE6CE7"/>
    <w:rsid w:val="00FF053D"/>
    <w:rsid w:val="00FF2083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9AE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35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592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A76F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A76F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A76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21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1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16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69"/>
    <w:rPr>
      <w:b/>
      <w:bCs/>
      <w:sz w:val="24"/>
      <w:szCs w:val="24"/>
    </w:rPr>
  </w:style>
  <w:style w:type="character" w:customStyle="1" w:styleId="object">
    <w:name w:val="object"/>
    <w:basedOn w:val="DefaultParagraphFont"/>
    <w:rsid w:val="00CB20A4"/>
  </w:style>
  <w:style w:type="character" w:styleId="Strong">
    <w:name w:val="Strong"/>
    <w:basedOn w:val="DefaultParagraphFont"/>
    <w:uiPriority w:val="22"/>
    <w:qFormat/>
    <w:rsid w:val="00C17671"/>
    <w:rPr>
      <w:b/>
      <w:bCs/>
    </w:rPr>
  </w:style>
  <w:style w:type="character" w:styleId="Emphasis">
    <w:name w:val="Emphasis"/>
    <w:basedOn w:val="DefaultParagraphFont"/>
    <w:uiPriority w:val="20"/>
    <w:qFormat/>
    <w:rsid w:val="00E047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35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59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switzerland.com/preiswert" TargetMode="External"/><Relationship Id="rId12" Type="http://schemas.openxmlformats.org/officeDocument/2006/relationships/hyperlink" Target="mailto:markus.berger@switzerland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icino.ch/de/ticket.html" TargetMode="External"/><Relationship Id="rId9" Type="http://schemas.openxmlformats.org/officeDocument/2006/relationships/hyperlink" Target="https://oskarferien.ch/DE/home.html" TargetMode="External"/><Relationship Id="rId10" Type="http://schemas.openxmlformats.org/officeDocument/2006/relationships/hyperlink" Target="https://www.graubuenden.ch/de/news-tipps/2017/06/volle-ferien-freie-fahrt-graubuendenpass-inklusiv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362</TotalTime>
  <Pages>2</Pages>
  <Words>445</Words>
  <Characters>2541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André  Aschwanden</cp:lastModifiedBy>
  <cp:revision>65</cp:revision>
  <cp:lastPrinted>2017-07-06T13:58:00Z</cp:lastPrinted>
  <dcterms:created xsi:type="dcterms:W3CDTF">2017-03-07T07:56:00Z</dcterms:created>
  <dcterms:modified xsi:type="dcterms:W3CDTF">2017-07-11T15:19:00Z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